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1A" w:rsidRPr="00565D3C" w:rsidRDefault="00C3211A" w:rsidP="00C321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5D3C">
        <w:rPr>
          <w:rFonts w:ascii="Times New Roman" w:eastAsia="Calibri" w:hAnsi="Times New Roman" w:cs="Times New Roman"/>
          <w:b/>
          <w:bCs/>
          <w:sz w:val="28"/>
          <w:szCs w:val="28"/>
        </w:rPr>
        <w:t>Департамент образования Ивановской области</w:t>
      </w:r>
    </w:p>
    <w:p w:rsidR="00C3211A" w:rsidRDefault="00C3211A" w:rsidP="00C321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5D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Областное государственное бюджетное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профессиональное </w:t>
      </w:r>
    </w:p>
    <w:p w:rsidR="00C3211A" w:rsidRDefault="00C3211A" w:rsidP="00C321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5D3C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C3211A" w:rsidRPr="00565D3C" w:rsidRDefault="0074058F" w:rsidP="00C321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Шуйский м</w:t>
      </w:r>
      <w:r w:rsidR="00C3211A">
        <w:rPr>
          <w:rFonts w:ascii="Times New Roman" w:eastAsia="Calibri" w:hAnsi="Times New Roman" w:cs="Times New Roman"/>
          <w:b/>
          <w:bCs/>
          <w:sz w:val="28"/>
          <w:szCs w:val="28"/>
        </w:rPr>
        <w:t>ногопрофильный колледж</w:t>
      </w:r>
    </w:p>
    <w:p w:rsidR="004E1DA9" w:rsidRPr="00AF2B43" w:rsidRDefault="004E1DA9" w:rsidP="00C32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A9" w:rsidRPr="00AF2B43" w:rsidRDefault="004E1DA9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74058F" w:rsidRPr="0074058F" w:rsidTr="0074058F">
        <w:tc>
          <w:tcPr>
            <w:tcW w:w="5244" w:type="dxa"/>
            <w:shd w:val="clear" w:color="auto" w:fill="auto"/>
          </w:tcPr>
          <w:p w:rsidR="0074058F" w:rsidRPr="0074058F" w:rsidRDefault="0074058F" w:rsidP="007405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Рассмотрено            </w:t>
            </w: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Протокол МО № _ от______ 20___ г</w:t>
            </w: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Председатель МО______Т.В. Кашицына</w:t>
            </w: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Утверждаю: директор ОГБПОУ ШМК</w:t>
            </w: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_________________О.В. Иванова</w:t>
            </w: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№___  __от______20______г.</w:t>
            </w:r>
          </w:p>
        </w:tc>
      </w:tr>
      <w:tr w:rsidR="0074058F" w:rsidRPr="0074058F" w:rsidTr="0074058F">
        <w:tc>
          <w:tcPr>
            <w:tcW w:w="5244" w:type="dxa"/>
            <w:shd w:val="clear" w:color="auto" w:fill="auto"/>
          </w:tcPr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Согласовано: зам. Директора по УМР</w:t>
            </w: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__________________С.А. Кочина</w:t>
            </w: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_______20____ г.</w:t>
            </w:r>
          </w:p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74058F" w:rsidRPr="0074058F" w:rsidRDefault="0074058F" w:rsidP="00740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1DA9" w:rsidRPr="00AF2B43" w:rsidRDefault="004E1DA9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A9" w:rsidRDefault="004E1DA9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A" w:rsidRPr="00AF2B43" w:rsidRDefault="00C3211A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A9" w:rsidRPr="00AF2B43" w:rsidRDefault="004E1DA9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A9" w:rsidRPr="00AF2B43" w:rsidRDefault="004E1DA9" w:rsidP="004E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A9" w:rsidRPr="00AF2B43" w:rsidRDefault="004E1DA9" w:rsidP="004E1DA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9" w:rsidRDefault="004E1DA9" w:rsidP="00C3211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E1DA9" w:rsidRPr="00AF2B43" w:rsidRDefault="00D972FC" w:rsidP="00C3211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3A326D" w:rsidRPr="003A326D" w:rsidRDefault="004F66E2" w:rsidP="003A326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26D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4E565A" w:rsidRPr="004E565A" w:rsidRDefault="004E565A" w:rsidP="004E5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5A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7A40A1">
        <w:rPr>
          <w:rFonts w:ascii="Times New Roman" w:hAnsi="Times New Roman" w:cs="Times New Roman"/>
          <w:b/>
          <w:sz w:val="28"/>
          <w:szCs w:val="28"/>
        </w:rPr>
        <w:t>Ткач</w:t>
      </w:r>
    </w:p>
    <w:p w:rsidR="004E1DA9" w:rsidRDefault="004E1DA9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0A1" w:rsidRPr="00AF2B43" w:rsidRDefault="007A40A1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A9" w:rsidRPr="00AF2B43" w:rsidRDefault="004E1DA9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DA9" w:rsidRDefault="004E1DA9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11A" w:rsidRDefault="00C3211A" w:rsidP="004E1D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BE7" w:rsidRPr="004E565A" w:rsidRDefault="00BE6BE7" w:rsidP="004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00C" w:rsidRPr="00DA200C" w:rsidRDefault="00DA200C" w:rsidP="00E86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                                                                                         Утверждена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«__»______20_____№_______                                                         Протокол №___от___20__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                                                                                    Председатель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                                                                                         Утверждена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«__»______20_____№_______                                                         Протокол №___от___20__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                                                                                    Председатель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Рассмотрена                                                                                         Утверждена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 объединением                                                         Решением педсовета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«__»______20_____№_______                                                         Протокол №___от___20__</w:t>
      </w:r>
    </w:p>
    <w:p w:rsidR="00AB1223" w:rsidRPr="00565D3C" w:rsidRDefault="00AB1223" w:rsidP="00AB1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                                                                                    Председатель</w:t>
      </w:r>
    </w:p>
    <w:p w:rsidR="00AB1223" w:rsidRPr="000B2AEE" w:rsidRDefault="00AB1223" w:rsidP="00AB1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_____________(__________)                                                           _______________(_______)</w:t>
      </w: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223" w:rsidRDefault="00AB1223" w:rsidP="00AB1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65A" w:rsidRPr="00021D2F" w:rsidRDefault="004E565A" w:rsidP="004E5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7A40A1" w:rsidRPr="007A40A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2A7EC0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Pr="002A7EC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7A40A1" w:rsidRPr="007A40A1">
        <w:rPr>
          <w:rFonts w:ascii="Times New Roman" w:hAnsi="Times New Roman" w:cs="Times New Roman"/>
          <w:sz w:val="28"/>
          <w:szCs w:val="28"/>
        </w:rPr>
        <w:t>Единый тарифно-квалификационный справочник работ и профессий рабо-чих (ЕТКС), 2014 Выпуск № 46 ЕТКС, утвержденный Постановлением Минтруда РФ от 05 марта 2004 г. № 40.</w:t>
      </w:r>
    </w:p>
    <w:p w:rsidR="004E565A" w:rsidRPr="002A7EC0" w:rsidRDefault="004E565A" w:rsidP="004E5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4E565A" w:rsidRPr="002A7EC0" w:rsidRDefault="004E565A" w:rsidP="004E5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7EC0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анизация-разработчик: ОГБПОУ Шуйский многопрофильный колледж</w:t>
      </w:r>
    </w:p>
    <w:p w:rsidR="004E565A" w:rsidRPr="0033765E" w:rsidRDefault="004E565A" w:rsidP="004E5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E565A" w:rsidRPr="00021D2F" w:rsidRDefault="004E565A" w:rsidP="004E5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4E565A" w:rsidRPr="00021D2F" w:rsidRDefault="004E565A" w:rsidP="004E5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21D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Золин В.А</w:t>
      </w:r>
      <w:r w:rsidRPr="00021D2F">
        <w:rPr>
          <w:rFonts w:ascii="Times New Roman" w:hAnsi="Times New Roman" w:cs="Times New Roman"/>
          <w:sz w:val="28"/>
          <w:szCs w:val="28"/>
        </w:rPr>
        <w:t xml:space="preserve">., преподаватель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ОБЖ </w:t>
      </w:r>
      <w:r w:rsidRPr="00021D2F">
        <w:rPr>
          <w:rFonts w:ascii="Times New Roman" w:hAnsi="Times New Roman" w:cs="Times New Roman"/>
          <w:sz w:val="28"/>
          <w:szCs w:val="28"/>
        </w:rPr>
        <w:t xml:space="preserve">ОГБПОУ ШМК </w:t>
      </w:r>
    </w:p>
    <w:p w:rsidR="00564C50" w:rsidRPr="00BA42B0" w:rsidRDefault="00564C50" w:rsidP="003322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50" w:rsidRPr="00BA42B0" w:rsidRDefault="00564C50" w:rsidP="003322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50" w:rsidRPr="00BA42B0" w:rsidRDefault="00564C50" w:rsidP="003322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50" w:rsidRPr="00BA42B0" w:rsidRDefault="00564C50" w:rsidP="003322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50" w:rsidRPr="00BA42B0" w:rsidRDefault="00564C50" w:rsidP="003322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50" w:rsidRPr="00BA42B0" w:rsidRDefault="00564C50" w:rsidP="003322D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17" w:rsidRDefault="00091717" w:rsidP="00BA42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17" w:rsidRDefault="00091717" w:rsidP="00BA42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17" w:rsidRDefault="00091717" w:rsidP="00BA42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17" w:rsidRDefault="00091717" w:rsidP="00FE14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17" w:rsidRDefault="00091717" w:rsidP="00BA42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17" w:rsidRDefault="00091717" w:rsidP="00BA42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17" w:rsidRDefault="00091717" w:rsidP="00BA42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361" w:rsidRDefault="00457361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23" w:rsidRDefault="00AB1223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23" w:rsidRDefault="00AB1223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23" w:rsidRDefault="00AB1223" w:rsidP="00457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4E7" w:rsidRPr="00BA42B0" w:rsidRDefault="00FE14E7" w:rsidP="0045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E7" w:rsidRPr="00A20A8B" w:rsidRDefault="00FE14E7" w:rsidP="00FE14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FE14E7" w:rsidRDefault="00FE14E7" w:rsidP="00FE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p w:rsidR="00FE14E7" w:rsidRPr="00AB1223" w:rsidRDefault="00FE14E7" w:rsidP="00FE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FE14E7" w:rsidRPr="00A20A8B" w:rsidTr="00AB1223">
        <w:tc>
          <w:tcPr>
            <w:tcW w:w="7668" w:type="dxa"/>
            <w:shd w:val="clear" w:color="auto" w:fill="auto"/>
          </w:tcPr>
          <w:p w:rsidR="00FE14E7" w:rsidRPr="00A20A8B" w:rsidRDefault="00FE14E7" w:rsidP="009563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E14E7" w:rsidRPr="00314489" w:rsidRDefault="00FE14E7" w:rsidP="009563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44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AB1223" w:rsidRPr="00A20A8B" w:rsidTr="00AB1223">
        <w:tc>
          <w:tcPr>
            <w:tcW w:w="7668" w:type="dxa"/>
            <w:shd w:val="clear" w:color="auto" w:fill="auto"/>
          </w:tcPr>
          <w:p w:rsidR="00AB1223" w:rsidRPr="00565D3C" w:rsidRDefault="00AB1223" w:rsidP="00AB122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1. ПАСПОРТ РАБОЧЕ</w:t>
            </w:r>
            <w:r w:rsidR="00D972F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Й ПРОГРАММЫ УЧЕБНОГО ПРЕДМЕТА</w:t>
            </w:r>
          </w:p>
          <w:p w:rsidR="00AB1223" w:rsidRPr="00565D3C" w:rsidRDefault="00AB1223" w:rsidP="00AB122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223" w:rsidRPr="0064777F" w:rsidRDefault="00AB1223" w:rsidP="00AB12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647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-6</w:t>
            </w:r>
          </w:p>
        </w:tc>
      </w:tr>
      <w:tr w:rsidR="00AB1223" w:rsidRPr="00A20A8B" w:rsidTr="00AB1223">
        <w:tc>
          <w:tcPr>
            <w:tcW w:w="7668" w:type="dxa"/>
            <w:shd w:val="clear" w:color="auto" w:fill="auto"/>
          </w:tcPr>
          <w:p w:rsidR="00AB1223" w:rsidRPr="00565D3C" w:rsidRDefault="00AB1223" w:rsidP="00AB122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2. СТРУКТУРА И </w:t>
            </w:r>
            <w:r w:rsidR="00595BDC"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СОДЕРЖАНИЕ </w:t>
            </w:r>
            <w:r w:rsidR="00595BD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УЧЕБНОГО</w:t>
            </w:r>
            <w:r w:rsidR="00D972F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ПРЕДМЕТА</w:t>
            </w:r>
          </w:p>
          <w:p w:rsidR="00AB1223" w:rsidRPr="00565D3C" w:rsidRDefault="00AB1223" w:rsidP="00AB122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223" w:rsidRPr="0064777F" w:rsidRDefault="0064777F" w:rsidP="00AB12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6-16</w:t>
            </w:r>
          </w:p>
        </w:tc>
      </w:tr>
      <w:tr w:rsidR="00AB1223" w:rsidRPr="00A20A8B" w:rsidTr="00AB1223">
        <w:trPr>
          <w:trHeight w:val="670"/>
        </w:trPr>
        <w:tc>
          <w:tcPr>
            <w:tcW w:w="7668" w:type="dxa"/>
            <w:shd w:val="clear" w:color="auto" w:fill="auto"/>
          </w:tcPr>
          <w:p w:rsidR="00AB1223" w:rsidRPr="00565D3C" w:rsidRDefault="00AB1223" w:rsidP="00AB122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3. УСЛОВИЯ </w:t>
            </w:r>
            <w:r w:rsidR="00595BDC"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РЕАЛИЗАЦИИ УЧЕБНОГО</w:t>
            </w:r>
            <w:r w:rsidR="00D972F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ПРЕДМЕТА </w:t>
            </w:r>
          </w:p>
          <w:p w:rsidR="00AB1223" w:rsidRPr="00565D3C" w:rsidRDefault="00AB1223" w:rsidP="00AB122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223" w:rsidRPr="0064777F" w:rsidRDefault="0064777F" w:rsidP="00AB12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B1223" w:rsidRPr="00A20A8B" w:rsidTr="00AB1223">
        <w:tc>
          <w:tcPr>
            <w:tcW w:w="7668" w:type="dxa"/>
            <w:shd w:val="clear" w:color="auto" w:fill="auto"/>
          </w:tcPr>
          <w:p w:rsidR="00AB1223" w:rsidRPr="00565D3C" w:rsidRDefault="00AB1223" w:rsidP="00AB122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65D3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r w:rsidR="00D972F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УЧЕБНОГО ПРЕДМЕТА </w:t>
            </w:r>
          </w:p>
          <w:p w:rsidR="00AB1223" w:rsidRPr="00565D3C" w:rsidRDefault="00AB1223" w:rsidP="00AB1223">
            <w:pPr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B1223" w:rsidRPr="0064777F" w:rsidRDefault="00AB1223" w:rsidP="00AB12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477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7-18</w:t>
            </w:r>
          </w:p>
        </w:tc>
      </w:tr>
    </w:tbl>
    <w:p w:rsidR="00457361" w:rsidRPr="00BA42B0" w:rsidRDefault="00457361" w:rsidP="0045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61" w:rsidRPr="00BA42B0" w:rsidRDefault="00457361" w:rsidP="0045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61" w:rsidRPr="00BA42B0" w:rsidRDefault="00457361" w:rsidP="0045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361" w:rsidRPr="00BA42B0" w:rsidRDefault="00457361" w:rsidP="00457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C7" w:rsidRPr="00BA42B0" w:rsidRDefault="00E862C7" w:rsidP="00E862C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0C" w:rsidRPr="00BA42B0" w:rsidRDefault="00DA200C" w:rsidP="00E3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717" w:rsidRDefault="0009171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1717" w:rsidRDefault="0009171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1717" w:rsidRDefault="0009171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1717" w:rsidRDefault="0009171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95BDC" w:rsidRDefault="00595BDC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A40A1" w:rsidRDefault="007A40A1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A40A1" w:rsidRDefault="007A40A1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14E7" w:rsidRDefault="00FE14E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1717" w:rsidRDefault="0009171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4777F" w:rsidRDefault="0064777F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91717" w:rsidRDefault="00091717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02D8" w:rsidRPr="00BA42B0" w:rsidRDefault="001602D8" w:rsidP="001602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="00492A8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</w:t>
      </w:r>
      <w:r w:rsidRPr="00BA42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</w:t>
      </w:r>
      <w:r w:rsidR="00D972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972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УЧЕБНОГО ПРЕДМЕТА</w:t>
      </w:r>
    </w:p>
    <w:p w:rsidR="001602D8" w:rsidRPr="00BA42B0" w:rsidRDefault="001602D8" w:rsidP="0016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405C4B" w:rsidRPr="00AC45AC" w:rsidRDefault="00405C4B" w:rsidP="00AC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рабочей программы</w:t>
      </w:r>
    </w:p>
    <w:p w:rsidR="00595BDC" w:rsidRPr="00595BDC" w:rsidRDefault="00595BDC" w:rsidP="00595BDC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частью программы профессионального обучения по профессии    </w:t>
      </w:r>
      <w:r w:rsidR="007A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</w:t>
      </w:r>
    </w:p>
    <w:p w:rsidR="00595BDC" w:rsidRDefault="00595BDC" w:rsidP="007A40A1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может быть использована при освоении программ повышения квалификации и переподготовки</w:t>
      </w:r>
      <w:r w:rsidR="007A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C4B" w:rsidRPr="00CE4D68" w:rsidRDefault="00405C4B" w:rsidP="00595BDC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564C50" w:rsidRPr="00405C4B" w:rsidRDefault="00405C4B" w:rsidP="0036037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дисциплина входит в </w:t>
      </w:r>
      <w:r w:rsidR="003F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общепрофессиональный</w:t>
      </w:r>
      <w:r w:rsidRPr="00E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</w:t>
      </w:r>
      <w:r w:rsidR="00236542"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предмета</w:t>
      </w:r>
      <w:r w:rsidR="00236542" w:rsidRPr="00BA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требования к</w:t>
      </w:r>
      <w:r w:rsidR="00D97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 освоения программы</w:t>
      </w:r>
      <w:r w:rsidR="00236542" w:rsidRPr="00BA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36542"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освоения </w:t>
      </w:r>
      <w:r w:rsidR="00D97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обучающийся должен </w:t>
      </w:r>
      <w:r w:rsidR="00236542" w:rsidRPr="00BA42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уметь: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-организовывать и проводить мероприятия по защите работающих и населения от негативных воздействий чрезвычайных ситу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аций;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-предпринимать профилактические меры д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снижения уровня опасностей 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различного вида и их последствий в професс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иональной деятельности и быту;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-использовать средства индивидуальной и коллективной защиты о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оружия массового поражения; 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-применять пер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вичные средства пожаротушения;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-ориентироваться в перечне военно-учетных специальностей и самостоятельно определять среди них род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ственные полученной профессии;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-применять профессиональные знания в ходе исполнения обязанностей военной службы на воинских должностях в соответ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ствии с полученной профессией;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-владеть способами бесконфликтного общения и саморегуляции в повседневной деятельности и экстрема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льных условиях военной службы;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-оказывать первую помощь;</w:t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результате освоения </w:t>
      </w:r>
      <w:r w:rsidR="00D97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обучающийся должен </w:t>
      </w:r>
      <w:r w:rsidR="00236542" w:rsidRPr="00BA42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знать: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-принципы обеспечения </w:t>
      </w:r>
      <w:r w:rsidR="00FE1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устойчивости объектов </w:t>
      </w:r>
      <w:r w:rsidR="00C80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экономики</w:t>
      </w:r>
      <w:r w:rsidR="00C80DD7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прогнозирования</w:t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безопасности России;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военной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и обороны государства;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-задачи и основные мероприятия гражданской 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обороны;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-способы защиты населения 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оружия массового поражения;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-меры пожарной безопасности и правила безопасного поведения при пожарах;</w:t>
      </w:r>
    </w:p>
    <w:p w:rsidR="00CD3DF1" w:rsidRDefault="00564C50" w:rsidP="00360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порядке.</w:t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-основные виды вооружения военной техники и специального снаряжения, состоящих на вооружении(оснащении) воинских подразделений, в которых имеются военно-учетные специальност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родственные профессиям НПО;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-область применения получаемых профессиональных знаний при исполнени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обязанностей военной службы;</w:t>
      </w:r>
      <w:r w:rsidR="00360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542" w:rsidRPr="00BA42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-порядок и правила оказания первой помощи пострадавшим.</w:t>
      </w:r>
    </w:p>
    <w:p w:rsidR="00CD3DF1" w:rsidRDefault="00CD3DF1" w:rsidP="00CD3D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4E7" w:rsidRPr="00CD3DF1" w:rsidRDefault="00FE14E7" w:rsidP="00CD3DF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14E7" w:rsidRPr="00FE14E7" w:rsidRDefault="00FE14E7" w:rsidP="00FE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4E7">
        <w:rPr>
          <w:rFonts w:ascii="Times New Roman" w:eastAsia="Calibri" w:hAnsi="Times New Roman" w:cs="Times New Roman"/>
          <w:b/>
          <w:sz w:val="28"/>
          <w:szCs w:val="28"/>
        </w:rPr>
        <w:t xml:space="preserve">1.4. Рекомендуемое количество часов </w:t>
      </w:r>
      <w:r w:rsidR="00D972FC">
        <w:rPr>
          <w:rFonts w:ascii="Times New Roman" w:eastAsia="Calibri" w:hAnsi="Times New Roman" w:cs="Times New Roman"/>
          <w:b/>
          <w:sz w:val="28"/>
          <w:szCs w:val="28"/>
        </w:rPr>
        <w:t xml:space="preserve">на освоение программы </w:t>
      </w:r>
      <w:r w:rsidRPr="00FE14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14E7" w:rsidRPr="00CD3DF1" w:rsidRDefault="00FE14E7" w:rsidP="0056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DF1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="00D9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0A1">
        <w:rPr>
          <w:rFonts w:ascii="Times New Roman" w:eastAsia="Calibri" w:hAnsi="Times New Roman" w:cs="Times New Roman"/>
          <w:sz w:val="28"/>
          <w:szCs w:val="28"/>
        </w:rPr>
        <w:t>20</w:t>
      </w:r>
      <w:r w:rsidR="00E27BD9" w:rsidRPr="00CD3DF1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CD3DF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FE14E7" w:rsidRPr="00CD3DF1" w:rsidRDefault="00FE14E7" w:rsidP="0056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DF1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D9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0A1">
        <w:rPr>
          <w:rFonts w:ascii="Times New Roman" w:eastAsia="Calibri" w:hAnsi="Times New Roman" w:cs="Times New Roman"/>
          <w:sz w:val="28"/>
          <w:szCs w:val="28"/>
        </w:rPr>
        <w:t>20</w:t>
      </w:r>
      <w:r w:rsidRPr="00CD3DF1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7A40A1" w:rsidRDefault="007A40A1" w:rsidP="00FE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4E7" w:rsidRPr="00FE14E7" w:rsidRDefault="00FE14E7" w:rsidP="00FE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4E7">
        <w:rPr>
          <w:rFonts w:ascii="Times New Roman" w:eastAsia="Calibri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FE14E7" w:rsidRPr="00FE14E7" w:rsidRDefault="00FE14E7" w:rsidP="00FE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Calibri" w:hAnsi="Times New Roman" w:cs="Times New Roman"/>
          <w:u w:val="single"/>
        </w:rPr>
      </w:pPr>
      <w:r w:rsidRPr="00FE14E7">
        <w:rPr>
          <w:rFonts w:ascii="Times New Roman" w:eastAsia="Calibri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FE14E7" w:rsidRPr="00FE14E7" w:rsidRDefault="00FE14E7" w:rsidP="00FE1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E14E7" w:rsidRPr="00FE14E7" w:rsidTr="0095631C">
        <w:trPr>
          <w:trHeight w:val="460"/>
        </w:trPr>
        <w:tc>
          <w:tcPr>
            <w:tcW w:w="7904" w:type="dxa"/>
            <w:shd w:val="clear" w:color="auto" w:fill="auto"/>
          </w:tcPr>
          <w:p w:rsidR="00FE14E7" w:rsidRPr="00FE14E7" w:rsidRDefault="00FE14E7" w:rsidP="009563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E14E7" w:rsidRPr="00FE14E7" w:rsidRDefault="00FE14E7" w:rsidP="0095631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E14E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E14E7" w:rsidRPr="00FE14E7" w:rsidTr="0095631C">
        <w:trPr>
          <w:trHeight w:val="285"/>
        </w:trPr>
        <w:tc>
          <w:tcPr>
            <w:tcW w:w="7904" w:type="dxa"/>
            <w:shd w:val="clear" w:color="auto" w:fill="auto"/>
          </w:tcPr>
          <w:p w:rsidR="00FE14E7" w:rsidRPr="00FE14E7" w:rsidRDefault="00FE14E7" w:rsidP="009563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E14E7" w:rsidRPr="00FE14E7" w:rsidRDefault="007A40A1" w:rsidP="0095631C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FE14E7" w:rsidRPr="00FE14E7" w:rsidTr="0095631C">
        <w:tc>
          <w:tcPr>
            <w:tcW w:w="7904" w:type="dxa"/>
            <w:shd w:val="clear" w:color="auto" w:fill="auto"/>
          </w:tcPr>
          <w:p w:rsidR="00FE14E7" w:rsidRPr="00FE14E7" w:rsidRDefault="00FE14E7" w:rsidP="009563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4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E14E7" w:rsidRPr="00FE14E7" w:rsidRDefault="00943873" w:rsidP="007A40A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7A40A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20</w:t>
            </w:r>
          </w:p>
        </w:tc>
      </w:tr>
      <w:tr w:rsidR="00FE14E7" w:rsidRPr="00FE14E7" w:rsidTr="0095631C">
        <w:tc>
          <w:tcPr>
            <w:tcW w:w="9704" w:type="dxa"/>
            <w:gridSpan w:val="2"/>
            <w:shd w:val="clear" w:color="auto" w:fill="auto"/>
          </w:tcPr>
          <w:p w:rsidR="00FE14E7" w:rsidRPr="00FE14E7" w:rsidRDefault="00FE14E7" w:rsidP="00AD7786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FE14E7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FE14E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 форме </w:t>
            </w:r>
            <w:r w:rsidR="00D2519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FE14E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зачета.       </w:t>
            </w:r>
            <w:r w:rsidR="004F66E2" w:rsidRPr="004F66E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</w:tr>
    </w:tbl>
    <w:p w:rsidR="003C0199" w:rsidRPr="00BA42B0" w:rsidRDefault="003C0199" w:rsidP="0023654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0199" w:rsidRPr="00BA42B0" w:rsidSect="003C0199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91717" w:rsidRDefault="00091717" w:rsidP="002365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542" w:rsidRPr="00BA42B0" w:rsidRDefault="00236542" w:rsidP="0023654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AC4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BA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ематический план и содержание учебной дисциплины </w:t>
      </w:r>
      <w:r w:rsidRPr="00BA42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Безопасность жизнедеятельности</w:t>
      </w:r>
      <w:r w:rsidR="008A6E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pPr w:leftFromText="180" w:rightFromText="180" w:vertAnchor="text" w:tblpY="1"/>
        <w:tblOverlap w:val="never"/>
        <w:tblW w:w="152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 w:themeFill="background1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9"/>
        <w:gridCol w:w="425"/>
        <w:gridCol w:w="9356"/>
        <w:gridCol w:w="1017"/>
        <w:gridCol w:w="1251"/>
      </w:tblGrid>
      <w:tr w:rsidR="00236542" w:rsidRPr="00D71D55" w:rsidTr="00D71D55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Наименование разделов и тем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="00D71D55" w:rsidRPr="00D71D5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если </w:t>
            </w:r>
            <w:r w:rsidRPr="00D71D55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предусмотрены)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освоения</w:t>
            </w:r>
          </w:p>
        </w:tc>
      </w:tr>
      <w:tr w:rsidR="00236542" w:rsidRPr="00D71D55" w:rsidTr="00D71D55">
        <w:trPr>
          <w:trHeight w:val="71"/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1717" w:rsidRPr="00D71D55" w:rsidTr="00D71D55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27BD9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Защита населения и персонала предприятий в чрезвычайных ситуациях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50290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A6E17"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="00711868" w:rsidRPr="00D71D55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(7</w:t>
            </w:r>
            <w:r w:rsidR="007E5A80" w:rsidRPr="00D71D55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)</w:t>
            </w:r>
          </w:p>
        </w:tc>
        <w:tc>
          <w:tcPr>
            <w:tcW w:w="12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091717" w:rsidRPr="00D71D55" w:rsidRDefault="0009171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091717" w:rsidRPr="00D71D55" w:rsidTr="00D71D55">
        <w:trPr>
          <w:trHeight w:val="376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492A8D" w:rsidRPr="00D71D55" w:rsidRDefault="0009171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1.1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Принципы обеспечения устойчивости объектов экономики при техногенных чрезвычайных ситуаций и стихийных явлений,</w:t>
            </w:r>
            <w:r w:rsidR="00492A8D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091717" w:rsidRPr="00D71D55" w:rsidRDefault="0009171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42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090394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="00C80DD7" w:rsidRPr="00D71D55">
              <w:rPr>
                <w:rFonts w:ascii="Times New Roman" w:hAnsi="Times New Roman" w:cs="Times New Roman"/>
              </w:rPr>
              <w:t>Факторы определяющие устойчи</w:t>
            </w:r>
            <w:r w:rsidR="00C80DD7" w:rsidRPr="00D71D55">
              <w:rPr>
                <w:rFonts w:ascii="Times New Roman" w:hAnsi="Times New Roman" w:cs="Times New Roman"/>
              </w:rPr>
              <w:softHyphen/>
              <w:t>вость работы объектов экономики</w:t>
            </w:r>
            <w:r w:rsidR="0074547D" w:rsidRPr="00D71D5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80DD7" w:rsidRPr="00D71D55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устойчивости экономики при воздействии техногенных и природных чрезвычайных ситуациях.</w:t>
            </w:r>
            <w:r w:rsidR="00C80DD7" w:rsidRPr="00D71D55">
              <w:rPr>
                <w:rFonts w:ascii="Times New Roman" w:hAnsi="Times New Roman" w:cs="Times New Roman"/>
              </w:rPr>
              <w:t xml:space="preserve"> Пути и способы повышения устой</w:t>
            </w:r>
            <w:r w:rsidR="00C80DD7" w:rsidRPr="00D71D55">
              <w:rPr>
                <w:rFonts w:ascii="Times New Roman" w:hAnsi="Times New Roman" w:cs="Times New Roman"/>
              </w:rPr>
              <w:softHyphen/>
              <w:t>чивости работы объектов экономи</w:t>
            </w:r>
            <w:r w:rsidR="00C80DD7" w:rsidRPr="00D71D55">
              <w:rPr>
                <w:rFonts w:ascii="Times New Roman" w:hAnsi="Times New Roman" w:cs="Times New Roman"/>
              </w:rPr>
              <w:softHyphen/>
              <w:t>ки</w:t>
            </w:r>
            <w:r w:rsidR="0074547D" w:rsidRPr="00D71D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CB3D2C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376CC"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</w:tr>
      <w:tr w:rsidR="0074547D" w:rsidRPr="00D71D55" w:rsidTr="00D71D55">
        <w:trPr>
          <w:trHeight w:val="188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4547D" w:rsidRPr="00D71D55" w:rsidRDefault="0074547D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1.2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Принципы прогнозирования событий и оценка последствий при техногенных чрезвычайных ситуаций и стихийных явлений.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4547D" w:rsidRPr="00D71D55" w:rsidRDefault="0074547D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4547D" w:rsidRPr="00D71D55" w:rsidRDefault="0074547D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4547D" w:rsidRPr="00D71D55" w:rsidRDefault="0074547D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47D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74547D" w:rsidRPr="00D71D55" w:rsidRDefault="0074547D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4547D" w:rsidRPr="00D71D55" w:rsidRDefault="0074547D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2B616A" w:rsidRPr="00D71D55" w:rsidRDefault="00090394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1.</w:t>
            </w:r>
            <w:r w:rsidR="002B616A" w:rsidRPr="00D71D55">
              <w:rPr>
                <w:sz w:val="22"/>
                <w:szCs w:val="22"/>
              </w:rPr>
              <w:t>Чрезвычайные ситуации природного, техногенного и военного характера</w:t>
            </w:r>
          </w:p>
          <w:p w:rsidR="002B616A" w:rsidRPr="00D71D55" w:rsidRDefault="00090394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2.</w:t>
            </w:r>
            <w:r w:rsidR="002B616A" w:rsidRPr="00D71D55">
              <w:rPr>
                <w:sz w:val="22"/>
                <w:szCs w:val="22"/>
              </w:rP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2B616A" w:rsidRPr="00D71D55" w:rsidRDefault="00090394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3.</w:t>
            </w:r>
            <w:r w:rsidR="002B616A" w:rsidRPr="00D71D55">
              <w:rPr>
                <w:sz w:val="22"/>
                <w:szCs w:val="22"/>
              </w:rPr>
              <w:t>Чрезвычайные ситуации 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- современные средства поражения.</w:t>
            </w:r>
          </w:p>
          <w:p w:rsidR="0074547D" w:rsidRPr="00D71D55" w:rsidRDefault="00090394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hAnsi="Times New Roman" w:cs="Times New Roman"/>
              </w:rPr>
              <w:t>4.</w:t>
            </w:r>
            <w:r w:rsidR="002B616A" w:rsidRPr="00D71D55">
              <w:rPr>
                <w:rFonts w:ascii="Times New Roman" w:hAnsi="Times New Roman" w:cs="Times New Roman"/>
              </w:rPr>
              <w:t>Прогнозирование чрезвычайных ситуаций. Теоретические основы прогнозирования чрезвычайных ситуаций. Прогнозирование природных и техногенных катастроф. Порядок выявления и оценки обстановки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4547D" w:rsidRPr="00D71D55" w:rsidRDefault="008376CC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4547D" w:rsidRPr="00D71D55" w:rsidRDefault="00711868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376CC" w:rsidRPr="00D71D55" w:rsidTr="00D71D55">
        <w:trPr>
          <w:trHeight w:val="120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376CC" w:rsidRPr="00D71D55" w:rsidRDefault="008376CC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1.3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Принципы обеспечения устойчивости объектов экономики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6CC" w:rsidRPr="00D71D55" w:rsidRDefault="008376CC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376CC" w:rsidRPr="00D71D55" w:rsidRDefault="007A40A1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8376CC" w:rsidRPr="00D71D55" w:rsidRDefault="008376CC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A13" w:rsidRPr="00D71D55" w:rsidTr="00D71D55">
        <w:trPr>
          <w:trHeight w:val="304"/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621A13" w:rsidRPr="00D71D55" w:rsidRDefault="00621A13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21A13" w:rsidRPr="00D71D55" w:rsidRDefault="00621A13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  <w:lang w:eastAsia="ru-RU"/>
              </w:rPr>
              <w:t>1</w:t>
            </w:r>
          </w:p>
          <w:p w:rsidR="00621A13" w:rsidRPr="00D71D55" w:rsidRDefault="00621A13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21A13" w:rsidRPr="00D71D55" w:rsidRDefault="00621A13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  <w:lang w:eastAsia="ru-RU"/>
              </w:rPr>
              <w:t>1.</w:t>
            </w:r>
            <w:r w:rsidRPr="00D71D55">
              <w:rPr>
                <w:bCs/>
                <w:sz w:val="22"/>
                <w:szCs w:val="22"/>
                <w:lang w:eastAsia="ru-RU"/>
              </w:rPr>
              <w:t xml:space="preserve">Обеспечения устойчивости объектов экономики в условиях противодействия терроризму как серьезной угрозе национальной безопасности России. </w:t>
            </w:r>
            <w:r w:rsidRPr="00D71D55">
              <w:rPr>
                <w:sz w:val="22"/>
                <w:szCs w:val="22"/>
              </w:rP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621A13" w:rsidRPr="00D71D55" w:rsidRDefault="00621A13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2.Организация и выполнение эвакуационных мероприятий. Основные положения по эвакуации населения в мирное и военное время. Организация эвакомероприятий при стихийных бедствиях, авариях и катастрофах.</w:t>
            </w:r>
          </w:p>
        </w:tc>
        <w:tc>
          <w:tcPr>
            <w:tcW w:w="10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21A13" w:rsidRPr="00D71D55" w:rsidRDefault="00621A13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21A13" w:rsidRPr="00D71D55" w:rsidRDefault="00BC5581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6542" w:rsidRPr="00D71D55" w:rsidTr="00D71D55">
        <w:trPr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ED5D2E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1.4</w:t>
            </w:r>
            <w:r w:rsidR="00236542"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36542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из реализации.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42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Требования безопасности в различных условиях выполнения обязанностей</w:t>
            </w:r>
          </w:p>
          <w:p w:rsidR="00090394" w:rsidRPr="00D71D55" w:rsidRDefault="00090394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Обеспечение устойчивости функционирования объектов экономики</w:t>
            </w:r>
          </w:p>
          <w:p w:rsidR="00090394" w:rsidRPr="00D71D55" w:rsidRDefault="00090394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Общие понятия об устойчивости объектов экономики в чрезвычайных ситуациях.</w:t>
            </w:r>
          </w:p>
          <w:p w:rsidR="00090394" w:rsidRPr="00D71D55" w:rsidRDefault="00090394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Основные мероприятия, обеспечивающие повышение устойчивости объектов экономики.</w:t>
            </w:r>
          </w:p>
          <w:p w:rsidR="00090394" w:rsidRPr="00D71D55" w:rsidRDefault="00090394" w:rsidP="00D71D55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</w:t>
            </w:r>
            <w:r w:rsidR="00621A13" w:rsidRPr="00D71D55">
              <w:rPr>
                <w:sz w:val="22"/>
                <w:szCs w:val="22"/>
              </w:rPr>
              <w:t xml:space="preserve"> </w:t>
            </w:r>
            <w:r w:rsidRPr="00D71D55">
              <w:rPr>
                <w:sz w:val="22"/>
                <w:szCs w:val="22"/>
              </w:rPr>
              <w:t>подготовка объектов к переводу на аварийный режим работы, подготовка к восстановлению</w:t>
            </w:r>
            <w:r w:rsidR="00621A13" w:rsidRPr="00D71D55">
              <w:rPr>
                <w:sz w:val="22"/>
                <w:szCs w:val="22"/>
              </w:rPr>
              <w:t xml:space="preserve"> </w:t>
            </w:r>
            <w:r w:rsidRPr="00D71D55">
              <w:rPr>
                <w:sz w:val="22"/>
                <w:szCs w:val="22"/>
              </w:rPr>
              <w:t>нарушенного производства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21A13"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</w:tr>
      <w:tr w:rsidR="00236542" w:rsidRPr="00D71D55" w:rsidTr="00D71D55">
        <w:trPr>
          <w:trHeight w:val="304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3C1650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1.5</w:t>
            </w:r>
            <w:r w:rsidR="00236542"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36542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и основные мероприятия Гражданской обороны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B616A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42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21A13" w:rsidRPr="00D71D55" w:rsidRDefault="00621A13" w:rsidP="00D71D55">
            <w:pPr>
              <w:pStyle w:val="a8"/>
              <w:ind w:firstLine="0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 xml:space="preserve"> 1.Гражданская оборона (ГО), история её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Организация и структура управления ГО. </w:t>
            </w:r>
          </w:p>
          <w:p w:rsidR="00236542" w:rsidRPr="00D71D55" w:rsidRDefault="00621A13" w:rsidP="00D71D55">
            <w:pPr>
              <w:pStyle w:val="a8"/>
              <w:ind w:firstLine="0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 xml:space="preserve">2Современные средства поражения и их поражающие фактор: ядерное, химическое, бактериологическое оружие; современные средства поражения. Проводимые мероприятия по защите населения от современных средств поражения. 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BC5581" w:rsidRPr="00D71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36542" w:rsidRPr="00D71D55" w:rsidTr="00D71D55">
        <w:trPr>
          <w:trHeight w:val="397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394" w:rsidRPr="00D71D55" w:rsidRDefault="003C1650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1.6</w:t>
            </w:r>
            <w:r w:rsidR="00236542"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8680E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Способы защиты населения от</w:t>
            </w:r>
            <w:r w:rsidR="00236542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оружия массового поражения.</w:t>
            </w:r>
            <w:r w:rsidR="00236542"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36542"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394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42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376CC" w:rsidRPr="00D71D55" w:rsidRDefault="008376CC" w:rsidP="00D71D55">
            <w:pPr>
              <w:pStyle w:val="a8"/>
              <w:ind w:firstLine="0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 xml:space="preserve"> </w:t>
            </w:r>
            <w:r w:rsidR="00236542" w:rsidRPr="00D71D55">
              <w:rPr>
                <w:sz w:val="22"/>
                <w:szCs w:val="22"/>
              </w:rPr>
              <w:t xml:space="preserve"> </w:t>
            </w:r>
            <w:r w:rsidRPr="00D71D55">
              <w:rPr>
                <w:sz w:val="22"/>
                <w:szCs w:val="22"/>
              </w:rPr>
              <w:t>1.Оповещение и информирование населения об опасностях, возникающих в чрезвычайных ситуациях военного и мирного времени.</w:t>
            </w:r>
          </w:p>
          <w:p w:rsidR="008376CC" w:rsidRPr="00D71D55" w:rsidRDefault="008376CC" w:rsidP="00D71D55">
            <w:pPr>
              <w:pStyle w:val="a8"/>
              <w:ind w:firstLine="0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2.Организация инженерной защиты населения от поражающих факторов чрезвычайных ситуаций военного и мирного времени.</w:t>
            </w:r>
          </w:p>
          <w:p w:rsidR="008376CC" w:rsidRPr="00D71D55" w:rsidRDefault="008376CC" w:rsidP="00D71D55">
            <w:pPr>
              <w:pStyle w:val="a8"/>
              <w:ind w:firstLine="0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lastRenderedPageBreak/>
              <w:t>3.Защитные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      </w:r>
          </w:p>
          <w:p w:rsidR="00236542" w:rsidRPr="00D71D55" w:rsidRDefault="008376CC" w:rsidP="00D71D55">
            <w:pPr>
              <w:pStyle w:val="a8"/>
              <w:ind w:firstLine="0"/>
              <w:jc w:val="both"/>
              <w:rPr>
                <w:sz w:val="22"/>
                <w:szCs w:val="22"/>
              </w:rPr>
            </w:pPr>
            <w:r w:rsidRPr="00D71D55">
              <w:rPr>
                <w:sz w:val="22"/>
                <w:szCs w:val="22"/>
              </w:rPr>
              <w:t>4.Средства индивидуальной защиты населения. Основные средства защиты органов дыхания и правила их использования. Средства защиты кожи. Медицинские средства защиты и профилактики.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970980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</w:tr>
      <w:tr w:rsidR="00E10C55" w:rsidRPr="00D71D55" w:rsidTr="00D71D55">
        <w:trPr>
          <w:trHeight w:val="215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10C55" w:rsidRPr="00D71D55" w:rsidRDefault="00711868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1.7</w:t>
            </w:r>
          </w:p>
          <w:p w:rsidR="00E10C55" w:rsidRPr="00D71D55" w:rsidRDefault="00E10C55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пожарной безопасности и правила безопасного поведения при пожарах.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139FD" w:rsidRPr="00D71D55" w:rsidRDefault="00E10C55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10C55" w:rsidRPr="00D71D55" w:rsidRDefault="00621A13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10C55" w:rsidRPr="00D71D55" w:rsidRDefault="00E10C55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C55" w:rsidRPr="00D71D55" w:rsidTr="00D71D55">
        <w:trPr>
          <w:trHeight w:val="1181"/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10C55" w:rsidRPr="00D71D55" w:rsidRDefault="00E10C55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10C55" w:rsidRPr="00D71D55" w:rsidRDefault="005E4BF2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139FD" w:rsidRPr="00D71D55" w:rsidRDefault="005139FD" w:rsidP="00D71D55">
            <w:pPr>
              <w:spacing w:after="0" w:line="240" w:lineRule="auto"/>
              <w:rPr>
                <w:rStyle w:val="5"/>
                <w:rFonts w:eastAsiaTheme="minorHAnsi"/>
                <w:sz w:val="22"/>
                <w:szCs w:val="22"/>
              </w:rPr>
            </w:pPr>
            <w:r w:rsidRPr="00D71D55">
              <w:rPr>
                <w:rStyle w:val="5"/>
                <w:rFonts w:eastAsiaTheme="minorHAnsi"/>
                <w:sz w:val="22"/>
                <w:szCs w:val="22"/>
              </w:rPr>
              <w:t xml:space="preserve">1.Пожар его причины и последствия. </w:t>
            </w:r>
          </w:p>
          <w:p w:rsidR="005139FD" w:rsidRPr="00D71D55" w:rsidRDefault="005139FD" w:rsidP="00D71D55">
            <w:pPr>
              <w:spacing w:after="0" w:line="240" w:lineRule="auto"/>
              <w:rPr>
                <w:rStyle w:val="5"/>
                <w:rFonts w:eastAsiaTheme="minorHAnsi"/>
                <w:sz w:val="22"/>
                <w:szCs w:val="22"/>
              </w:rPr>
            </w:pPr>
            <w:r w:rsidRPr="00D71D55">
              <w:rPr>
                <w:rStyle w:val="5"/>
                <w:rFonts w:eastAsiaTheme="minorHAnsi"/>
                <w:sz w:val="22"/>
                <w:szCs w:val="22"/>
              </w:rPr>
              <w:t xml:space="preserve">2.Правила поведения при пожаре при пожаре. </w:t>
            </w:r>
          </w:p>
          <w:p w:rsidR="005139FD" w:rsidRPr="00D71D55" w:rsidRDefault="005139FD" w:rsidP="00D71D55">
            <w:pPr>
              <w:spacing w:after="0" w:line="240" w:lineRule="auto"/>
              <w:rPr>
                <w:rStyle w:val="5"/>
                <w:rFonts w:eastAsiaTheme="minorHAnsi"/>
                <w:sz w:val="22"/>
                <w:szCs w:val="22"/>
              </w:rPr>
            </w:pPr>
            <w:r w:rsidRPr="00D71D55">
              <w:rPr>
                <w:rStyle w:val="5"/>
                <w:rFonts w:eastAsiaTheme="minorHAnsi"/>
                <w:sz w:val="22"/>
                <w:szCs w:val="22"/>
              </w:rPr>
              <w:t xml:space="preserve">3.Первичные средства пожаротушения. </w:t>
            </w:r>
          </w:p>
          <w:p w:rsidR="00E10C55" w:rsidRPr="00D71D55" w:rsidRDefault="005139FD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Style w:val="5"/>
                <w:rFonts w:eastAsiaTheme="minorHAnsi"/>
                <w:sz w:val="22"/>
                <w:szCs w:val="22"/>
              </w:rPr>
              <w:t>4.Средства индивидуальной защиты.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10C55" w:rsidRPr="00D71D55" w:rsidRDefault="007A40A1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E10C55" w:rsidRPr="00D71D55" w:rsidRDefault="00BC5581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1717" w:rsidRPr="00D71D55" w:rsidTr="00D71D55">
        <w:trPr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D26FB5" w:rsidRPr="00D71D55" w:rsidRDefault="0009171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Порядок и правила оказания первой  помощи</w:t>
            </w:r>
            <w:r w:rsidR="00A0354B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пострадавшим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139FD" w:rsidRPr="00D71D55" w:rsidRDefault="005139FD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1717" w:rsidRPr="00D71D55" w:rsidRDefault="007A40A1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17" w:rsidRPr="00D71D55" w:rsidTr="00D71D55">
        <w:trPr>
          <w:trHeight w:val="151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2.1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ран.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первой медицинской помощи при ранениях и острой сердечной недостаточности.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1717" w:rsidRPr="00D71D55" w:rsidRDefault="0009171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42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139FD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 xml:space="preserve">Виды ран. Способы обработки ран. </w:t>
            </w:r>
          </w:p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="005139FD" w:rsidRPr="00D71D55">
              <w:rPr>
                <w:rFonts w:ascii="Times New Roman" w:eastAsia="Times New Roman" w:hAnsi="Times New Roman" w:cs="Times New Roman"/>
                <w:lang w:eastAsia="ru-RU"/>
              </w:rPr>
              <w:t>рдечный приступ и его признаки.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Методы остановки кровотечения. 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</w:tr>
      <w:tr w:rsidR="002D402F" w:rsidRPr="00D71D55" w:rsidTr="00D71D55">
        <w:trPr>
          <w:trHeight w:val="201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9F002B" w:rsidRPr="00D71D55" w:rsidRDefault="002D402F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2.2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первой медицинской помощи при черепно-мозговой травме.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42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B64C74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Виды черепно-мозговой травмы. Признаки наблюдающиеся при ушибе и сотрясении головного мозга, общей контузии. Первая медицинская помощь при таких травмах.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</w:tr>
      <w:tr w:rsidR="002D402F" w:rsidRPr="00D71D55" w:rsidTr="00D71D55">
        <w:trPr>
          <w:trHeight w:val="219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2.3</w:t>
            </w: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первой медицинской помощи при травмах груди, живота, в области таза, при повреждении позвоночника.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542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1.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Виды травмирования. Системы травм. Мероприятия по оказанию первой медицинской помощи при травмах груди, живота, в области таза.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36542" w:rsidRPr="00D71D55" w:rsidRDefault="00236542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  <w:t>2</w:t>
            </w:r>
          </w:p>
        </w:tc>
      </w:tr>
      <w:tr w:rsidR="002D402F" w:rsidRPr="00D71D55" w:rsidTr="00D71D55">
        <w:trPr>
          <w:cantSplit/>
          <w:trHeight w:val="445"/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B64C74" w:rsidRPr="00D71D55" w:rsidRDefault="002D402F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3 Организация военной службы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A6E17" w:rsidRPr="00D71D55" w:rsidRDefault="008A6E1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7A40A1" w:rsidP="00D71D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402F" w:rsidRPr="00D71D55" w:rsidTr="00D71D55">
        <w:trPr>
          <w:trHeight w:val="151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Тема 3.1 </w:t>
            </w:r>
            <w:r w:rsidR="001673B8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порядок п</w:t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ризыв</w:t>
            </w:r>
            <w:r w:rsidR="001673B8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граждан на военную службу</w:t>
            </w:r>
            <w:r w:rsidR="001673B8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поступление на неё в добровольном порядке.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2D402F" w:rsidRPr="00D71D55" w:rsidRDefault="002D402F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557" w:rsidRPr="00D71D55" w:rsidTr="00D71D55">
        <w:trPr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  <w:hideMark/>
          </w:tcPr>
          <w:p w:rsidR="00540557" w:rsidRPr="00D71D55" w:rsidRDefault="0054055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40557" w:rsidRPr="00D71D55" w:rsidRDefault="0054055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40557" w:rsidRPr="00D71D55" w:rsidRDefault="0054055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1.Организация и порядок призыва граждан на военную службу, поступление на нее в добровольном порядке. Основные виды вооружения, военной техники и специального снаряжения, состоящих на вооружении (оснащении) воинских подразделений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40557" w:rsidRPr="00D71D55" w:rsidRDefault="00540557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7A40A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40557" w:rsidRPr="00D71D55" w:rsidRDefault="0054055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540557" w:rsidRPr="00D71D55" w:rsidTr="00D71D55">
        <w:trPr>
          <w:trHeight w:val="147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540557" w:rsidRPr="00D71D55" w:rsidRDefault="0054055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3.2 </w:t>
            </w: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виды вооружения, военной техники и специального снаряжения, состоящих на вооружение (оснащении) воинских подразделений в которых имеются военно-учетные специальности, родственные профессиям НПО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40557" w:rsidRPr="00D71D55" w:rsidRDefault="0054055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40557" w:rsidRPr="00D71D55" w:rsidRDefault="00540557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40557" w:rsidRPr="00D71D55" w:rsidRDefault="0054055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0557" w:rsidRPr="00D71D55" w:rsidTr="00D71D55">
        <w:trPr>
          <w:trHeight w:val="635"/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540557" w:rsidRPr="00D71D55" w:rsidRDefault="0054055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40557" w:rsidRPr="00D71D55" w:rsidRDefault="0054055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40557" w:rsidRPr="00D71D55" w:rsidRDefault="00540557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lang w:eastAsia="ru-RU"/>
              </w:rPr>
              <w:t>Основные виды вооружения, военной техники и специального снаряжения, состоящих на вооружение (оснащении) воинских подразделений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40557" w:rsidRPr="00D71D55" w:rsidRDefault="007A40A1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540557" w:rsidRPr="00D71D55" w:rsidRDefault="00540557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136" w:rsidRPr="00D71D55" w:rsidTr="00D71D55">
        <w:trPr>
          <w:trHeight w:val="275"/>
          <w:tblCellSpacing w:w="0" w:type="dxa"/>
        </w:trPr>
        <w:tc>
          <w:tcPr>
            <w:tcW w:w="3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72136" w:rsidRPr="00D71D55" w:rsidRDefault="00672136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3.3 Область применения получаемой профессиональных знаний при исполнении обязанностей военной службы.</w:t>
            </w: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72136" w:rsidRPr="00D71D55" w:rsidRDefault="00672136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72136" w:rsidRPr="00D71D55" w:rsidRDefault="00672136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72136" w:rsidRPr="00D71D55" w:rsidRDefault="00672136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136" w:rsidRPr="00D71D55" w:rsidTr="00D71D55">
        <w:trPr>
          <w:trHeight w:val="413"/>
          <w:tblCellSpacing w:w="0" w:type="dxa"/>
        </w:trPr>
        <w:tc>
          <w:tcPr>
            <w:tcW w:w="32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672136" w:rsidRPr="00D71D55" w:rsidRDefault="00672136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72136" w:rsidRPr="00D71D55" w:rsidRDefault="00672136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711868" w:rsidRPr="00D71D55" w:rsidRDefault="00711868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Исполнении обязанностей военной службы. Требования ОВУ.</w:t>
            </w:r>
          </w:p>
          <w:p w:rsidR="00672136" w:rsidRPr="00D71D55" w:rsidRDefault="00711868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Область применения получаемой профессиональных знаний при исполнении обязанностей военной службы.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72136" w:rsidRPr="00D71D55" w:rsidRDefault="008A6E17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672136" w:rsidRPr="00D71D55" w:rsidRDefault="00672136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D2C" w:rsidRPr="00D71D55" w:rsidTr="00D71D55">
        <w:trPr>
          <w:trHeight w:val="284"/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CB3D2C" w:rsidRPr="00D71D55" w:rsidRDefault="00CB3D2C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B3D2C" w:rsidRPr="00D71D55" w:rsidRDefault="007A40A1" w:rsidP="007A4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Дифференцированный з</w:t>
            </w:r>
            <w:r w:rsidR="00CB3D2C"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ачёт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B3D2C" w:rsidRPr="00D71D55" w:rsidRDefault="00CB3D2C" w:rsidP="00D7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CB3D2C" w:rsidRPr="00D71D55" w:rsidRDefault="00CB3D2C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2136" w:rsidRPr="00D71D55" w:rsidTr="00D71D55">
        <w:trPr>
          <w:trHeight w:val="284"/>
          <w:tblCellSpacing w:w="0" w:type="dxa"/>
        </w:trPr>
        <w:tc>
          <w:tcPr>
            <w:tcW w:w="3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72136" w:rsidRPr="00D71D55" w:rsidRDefault="00672136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72136" w:rsidRPr="00D71D55" w:rsidRDefault="00672136" w:rsidP="00D71D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D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72136" w:rsidRPr="00D71D55" w:rsidRDefault="007A40A1" w:rsidP="007A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672136" w:rsidRPr="00D71D55" w:rsidRDefault="00672136" w:rsidP="00D71D55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D55" w:rsidRDefault="00D71D55" w:rsidP="00160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D55" w:rsidRDefault="00D71D55" w:rsidP="00D71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усвоения:</w:t>
      </w:r>
    </w:p>
    <w:p w:rsidR="00D71D55" w:rsidRPr="00405C4B" w:rsidRDefault="00D71D55" w:rsidP="00D71D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– ознакомительный (узнавание ранее изученных объектов, свойств);</w:t>
      </w:r>
    </w:p>
    <w:p w:rsidR="00D71D55" w:rsidRPr="00405C4B" w:rsidRDefault="00D71D55" w:rsidP="00D71D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– репродуктивный (выполнение деятельности по образцу, инструкции или под руководством)</w:t>
      </w:r>
    </w:p>
    <w:p w:rsidR="00D71D55" w:rsidRPr="00405C4B" w:rsidRDefault="00D71D55" w:rsidP="00D71D5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D71D55" w:rsidRDefault="00D71D55" w:rsidP="00D71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1A2" w:rsidRPr="00D71D55" w:rsidRDefault="001C01A2" w:rsidP="00D71D55">
      <w:pPr>
        <w:tabs>
          <w:tab w:val="left" w:pos="104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01A2" w:rsidRPr="00D71D55" w:rsidSect="00DA200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A5692" w:rsidRDefault="00DA200C" w:rsidP="007A5692">
      <w:pPr>
        <w:pStyle w:val="18"/>
        <w:shd w:val="clear" w:color="auto" w:fill="auto"/>
        <w:spacing w:after="0"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A42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</w:t>
      </w:r>
      <w:r w:rsidR="00236542" w:rsidRPr="00BA4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словия реализации программы </w:t>
      </w:r>
      <w:r w:rsidR="00236542" w:rsidRPr="00BA42B0">
        <w:rPr>
          <w:rFonts w:ascii="Times New Roman" w:eastAsia="Times New Roman" w:hAnsi="Times New Roman" w:cs="Times New Roman"/>
          <w:sz w:val="28"/>
          <w:szCs w:val="28"/>
        </w:rPr>
        <w:br/>
      </w:r>
      <w:r w:rsidR="00236542" w:rsidRPr="00BA42B0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="00236542" w:rsidRPr="00BA42B0">
        <w:rPr>
          <w:rFonts w:ascii="Times New Roman" w:eastAsia="Times New Roman" w:hAnsi="Times New Roman" w:cs="Times New Roman"/>
          <w:sz w:val="28"/>
          <w:szCs w:val="28"/>
        </w:rPr>
        <w:br/>
      </w:r>
      <w:r w:rsidR="007A5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692" w:rsidRPr="00BA42B0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тре</w:t>
      </w:r>
      <w:r w:rsidR="007A5692">
        <w:rPr>
          <w:rFonts w:ascii="Times New Roman" w:eastAsia="Times New Roman" w:hAnsi="Times New Roman" w:cs="Times New Roman"/>
          <w:sz w:val="28"/>
          <w:szCs w:val="28"/>
        </w:rPr>
        <w:t xml:space="preserve">бует наличия учебного кабинета </w:t>
      </w:r>
      <w:r w:rsidR="007A5692" w:rsidRPr="00BA42B0">
        <w:rPr>
          <w:rFonts w:ascii="Times New Roman" w:eastAsia="Times New Roman" w:hAnsi="Times New Roman" w:cs="Times New Roman"/>
          <w:sz w:val="28"/>
          <w:szCs w:val="28"/>
        </w:rPr>
        <w:br/>
        <w:t>«Б</w:t>
      </w:r>
      <w:r w:rsidR="007A5692">
        <w:rPr>
          <w:rFonts w:ascii="Times New Roman" w:eastAsia="Times New Roman" w:hAnsi="Times New Roman" w:cs="Times New Roman"/>
          <w:sz w:val="28"/>
          <w:szCs w:val="28"/>
        </w:rPr>
        <w:t>езопасность жизнедеятельности»</w:t>
      </w:r>
      <w:r w:rsidR="007A5692">
        <w:rPr>
          <w:rFonts w:ascii="Times New Roman" w:eastAsia="Times New Roman" w:hAnsi="Times New Roman" w:cs="Times New Roman"/>
          <w:sz w:val="28"/>
          <w:szCs w:val="28"/>
        </w:rPr>
        <w:br/>
        <w:t xml:space="preserve">Оборудование учебного кабинета: </w:t>
      </w:r>
      <w:r w:rsidR="007A5692">
        <w:rPr>
          <w:rStyle w:val="15"/>
          <w:rFonts w:ascii="Times New Roman" w:hAnsi="Times New Roman" w:cs="Times New Roman"/>
          <w:sz w:val="28"/>
          <w:szCs w:val="28"/>
        </w:rPr>
        <w:t>должно удовлетво</w:t>
      </w:r>
      <w:r w:rsidR="007A5692">
        <w:rPr>
          <w:rStyle w:val="15"/>
          <w:rFonts w:ascii="Times New Roman" w:hAnsi="Times New Roman" w:cs="Times New Roman"/>
          <w:sz w:val="28"/>
          <w:szCs w:val="28"/>
        </w:rPr>
        <w:softHyphen/>
        <w:t>рять требованиям Санитарно-эпидемиологических правил и нормативов (СанПиН 2.4.2. 178-02)</w:t>
      </w:r>
      <w:r w:rsidR="007A5692">
        <w:rPr>
          <w:rStyle w:val="15"/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7A5692">
        <w:rPr>
          <w:rStyle w:val="15"/>
          <w:rFonts w:ascii="Times New Roman" w:hAnsi="Times New Roman" w:cs="Times New Roman"/>
          <w:sz w:val="28"/>
          <w:szCs w:val="28"/>
        </w:rPr>
        <w:t>. Оно должно быть оснащено типовым оборудованием, указанным в настоящих требованиях, в том числе специализированной учебной мебелью и техни</w:t>
      </w:r>
      <w:r w:rsidR="007A5692">
        <w:rPr>
          <w:rStyle w:val="15"/>
          <w:rFonts w:ascii="Times New Roman" w:hAnsi="Times New Roman" w:cs="Times New Roman"/>
          <w:sz w:val="28"/>
          <w:szCs w:val="28"/>
        </w:rPr>
        <w:softHyphen/>
        <w:t>ческими средствами обучения, достаточными для выполнения требований к уровню подготовки учащихся.</w:t>
      </w:r>
    </w:p>
    <w:p w:rsidR="007A5692" w:rsidRDefault="007A5692" w:rsidP="007A5692">
      <w:pPr>
        <w:pStyle w:val="18"/>
        <w:shd w:val="clear" w:color="auto" w:fill="auto"/>
        <w:spacing w:after="0"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лы, иные документы.</w:t>
      </w:r>
    </w:p>
    <w:p w:rsidR="007A5692" w:rsidRDefault="007A5692" w:rsidP="007A5692">
      <w:pPr>
        <w:pStyle w:val="18"/>
        <w:shd w:val="clear" w:color="auto" w:fill="auto"/>
        <w:spacing w:after="0" w:line="28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мы учебной дисциплины «Основы безопасности жизнедеятельности» входят: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наглядные пособия (комплекты учебных таблиц, стендов, схем, плакатов, пор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третов выдающихся ученых в области обеспечения безопасной жизнедеятель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ности населения и др.);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83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тренажеры для отработки навыков оказания сердечно-легочной и мозговой реа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нимации с индикацией правильности выполнения действий на экране компью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 xml:space="preserve">тера и пульте контроля управления </w:t>
      </w:r>
      <w:r>
        <w:rPr>
          <w:rStyle w:val="16"/>
          <w:sz w:val="28"/>
          <w:szCs w:val="28"/>
        </w:rPr>
        <w:t xml:space="preserve">— </w:t>
      </w:r>
      <w:r>
        <w:rPr>
          <w:rStyle w:val="15"/>
          <w:rFonts w:ascii="Times New Roman" w:hAnsi="Times New Roman" w:cs="Times New Roman"/>
          <w:sz w:val="28"/>
          <w:szCs w:val="28"/>
        </w:rPr>
        <w:t>роботы-тренажеры типа «Гоша» и др.;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83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тренажер для отработки действий при оказании помощи в воде;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имитаторы ранений и поражений;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учебно-методический комплект «Факторы радиационной и химической опас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ности» для изучения факторов радиационной и химической опасности;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образцы средств первой медицинской помощи: индивидуальный перевязоч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образцы средств пожаротушения (СП);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макеты: встроенного убежища, быстровозводимого убежища, противорадиаци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онного укрытия, а также макеты местности, зданий и муляжи;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макет автомата Калашникова;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электронный стрелковый тренажер;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обучающие и контролирующие программы по темам дисциплины;</w:t>
      </w:r>
    </w:p>
    <w:p w:rsidR="007A5692" w:rsidRDefault="007A5692" w:rsidP="007A5692">
      <w:pPr>
        <w:pStyle w:val="18"/>
        <w:numPr>
          <w:ilvl w:val="0"/>
          <w:numId w:val="8"/>
        </w:numPr>
        <w:shd w:val="clear" w:color="auto" w:fill="auto"/>
        <w:tabs>
          <w:tab w:val="left" w:pos="478"/>
        </w:tabs>
        <w:spacing w:after="0" w:line="288" w:lineRule="exac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комплекты технической документации, в том числе паспорта на средства обу</w:t>
      </w:r>
      <w:r>
        <w:rPr>
          <w:rStyle w:val="15"/>
          <w:rFonts w:ascii="Times New Roman" w:hAnsi="Times New Roman" w:cs="Times New Roman"/>
          <w:sz w:val="28"/>
          <w:szCs w:val="28"/>
        </w:rPr>
        <w:softHyphen/>
        <w:t>чения, инструкции по их использованию и технике безопасности;</w:t>
      </w:r>
    </w:p>
    <w:p w:rsidR="00943873" w:rsidRPr="007A5692" w:rsidRDefault="007A5692" w:rsidP="002365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15"/>
          <w:rFonts w:ascii="Times New Roman" w:hAnsi="Times New Roman" w:cs="Times New Roman"/>
          <w:sz w:val="28"/>
          <w:szCs w:val="28"/>
        </w:rPr>
        <w:t>библиотечный фонд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01A2" w:rsidRPr="009F002B" w:rsidRDefault="00236542" w:rsidP="009F00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C01A2" w:rsidRPr="009F002B" w:rsidSect="001C01A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BA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 Информационное обеспечение обучения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источники: 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1.Топоров Н.К. Основы безопасности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жизнедеятельности.10-11классы: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</w:t>
      </w:r>
      <w:r w:rsidR="00943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учащихся общеобразовательных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учреждений.- М. :Просвещение ,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2008.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2.Смирнов А.Т.Основы безопасности жизнедеятельности.10кл.учеб.для общеобразоват.учреждений.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t>-10-е изд.-М.:Просвещение,2009.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3.Смирнов А.Т.Основы безопасности жизнедеятельности.11кл.учеб.для общеобразоват.учреждений.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t>-10-е изд.-М.:Просвещение,2009.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4.Смирнов А.Т.</w:t>
      </w:r>
      <w:r w:rsidR="001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МишинП.В.Основы медицинских знаний и здорового образа жизн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t>и.-7-е изд.-М.:Просвещение,2009г.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источники: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1.Научно-методический и информационный журнал: ОБЖ. Основы безопасности жизнедеятельности.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2.инт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ернет-сайты: www.school.edu.ru 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www.obzh.ru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Комплект учебно-наглядных по</w:t>
      </w:r>
      <w:r w:rsidR="001C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собий «Защита населения от ОМП»</w:t>
      </w:r>
      <w:r w:rsidR="009F00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4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</w:t>
      </w:r>
      <w:r w:rsidR="001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мплект учебно-наглядных </w:t>
      </w:r>
      <w:r w:rsidR="00F25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пособий, плакатов</w:t>
      </w:r>
      <w:r w:rsidR="001C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,п</w:t>
      </w:r>
      <w:r w:rsidR="00F25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ланшет</w:t>
      </w:r>
    </w:p>
    <w:p w:rsidR="00236542" w:rsidRPr="00BA42B0" w:rsidRDefault="00BA42B0" w:rsidP="002365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236542" w:rsidRPr="00BA4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Контроль</w:t>
      </w:r>
      <w:r w:rsidR="007A5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оценка результатов освоения программы:</w:t>
      </w:r>
    </w:p>
    <w:p w:rsidR="00236542" w:rsidRPr="00914681" w:rsidRDefault="00236542" w:rsidP="009146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результатов освоения </w:t>
      </w:r>
      <w:r w:rsidR="007A5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Pr="00914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6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9"/>
        <w:gridCol w:w="4961"/>
      </w:tblGrid>
      <w:tr w:rsidR="00236542" w:rsidRPr="00BA42B0" w:rsidTr="00F46308">
        <w:trPr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542" w:rsidRPr="00BA42B0" w:rsidRDefault="00236542" w:rsidP="00F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  <w:r w:rsidRPr="00BA4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A4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542" w:rsidRPr="00BA42B0" w:rsidRDefault="00236542" w:rsidP="00F4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36542" w:rsidRPr="00BA42B0" w:rsidTr="00BA42B0">
        <w:trPr>
          <w:tblCellSpacing w:w="0" w:type="dxa"/>
        </w:trPr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2C9" w:rsidRPr="008A4333" w:rsidRDefault="00236542" w:rsidP="00236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 -организовывать и проводить мероприятия по защите работающих и населения от негативных воздействий чрезвычайных ситуаций;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-предп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ринимать профилактические меры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снижения уровня опасностей 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ичного вида и их последствий в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 и быту;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-использовать средства индивидуальной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коллективной защиты от оружия 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массового поражения; 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-применять первичные средства пожаротушения;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-ори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ентироваться в перечне военно-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учетных с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пециальностей и самостоятельно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еделять среди них родственные 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полученной профессии;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-применять проф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ессиональные знания в ходе 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обязанностей военной службы 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воинских должностях в соответствии с с полученной профессией;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252C9" w:rsidRPr="008A4333" w:rsidRDefault="00236542" w:rsidP="00236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-владеть спо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собами бесконфликтного общения 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саморегуляции в повседневной 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и экстремальных условиях 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службы;</w:t>
            </w:r>
            <w:r w:rsidR="00F252C9"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6542" w:rsidRPr="008A4333" w:rsidRDefault="00236542" w:rsidP="002365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-оказывать первую помощь;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A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-принципы обеспечения устойчивости объектов экономики ,прогнозирования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-задачи и основные мероприятия гражданской обороны;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-способы защиты населения от оружия массового поражения;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-меры пожарной безопасности и правила безопасного поведения при пожарах;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-организацию и порядок призыва граждан на военную службу и поступления на нее в добровольном порядке;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-область применения получаемых профессиональных знаний при исполнении обязанностей военной службы;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-порядок и правила оказания первой помощи пострадавшим.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542" w:rsidRPr="008A4333" w:rsidRDefault="00236542" w:rsidP="0023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работы на практическом занятии.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работы на практическом занятии.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работы на практическом занятии.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работы на практическом занятии.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работы на практическом занятии.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работы на практическом занятии.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работы на практическом занятии.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работы на практическом занятии.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выполнения домашнего задания.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рефератов, докладов.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Устный опрос.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рефератов, докладов.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Оценка рефератов, докладов.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выполнения домашнего задания.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выполнения домашнего задания.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Устный опрос.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Устный опрос.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рефератов, докладов.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рефератов, докладов.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Устный опрос.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рефератов, докладов.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Тестирование.</w:t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A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Устный опрос.</w:t>
            </w:r>
          </w:p>
        </w:tc>
      </w:tr>
    </w:tbl>
    <w:p w:rsidR="007E5A80" w:rsidRPr="00BA42B0" w:rsidRDefault="007E5A80">
      <w:pPr>
        <w:rPr>
          <w:sz w:val="28"/>
          <w:szCs w:val="28"/>
        </w:rPr>
      </w:pPr>
    </w:p>
    <w:sectPr w:rsidR="007E5A80" w:rsidRPr="00BA42B0" w:rsidSect="00BA42B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A2" w:rsidRDefault="006108A2" w:rsidP="009F002B">
      <w:pPr>
        <w:spacing w:after="0" w:line="240" w:lineRule="auto"/>
      </w:pPr>
      <w:r>
        <w:separator/>
      </w:r>
    </w:p>
  </w:endnote>
  <w:endnote w:type="continuationSeparator" w:id="0">
    <w:p w:rsidR="006108A2" w:rsidRDefault="006108A2" w:rsidP="009F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9344"/>
      <w:docPartObj>
        <w:docPartGallery w:val="Page Numbers (Bottom of Page)"/>
        <w:docPartUnique/>
      </w:docPartObj>
    </w:sdtPr>
    <w:sdtEndPr/>
    <w:sdtContent>
      <w:p w:rsidR="00564933" w:rsidRDefault="00EC398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0A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64933" w:rsidRDefault="005649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A2" w:rsidRDefault="006108A2" w:rsidP="009F002B">
      <w:pPr>
        <w:spacing w:after="0" w:line="240" w:lineRule="auto"/>
      </w:pPr>
      <w:r>
        <w:separator/>
      </w:r>
    </w:p>
  </w:footnote>
  <w:footnote w:type="continuationSeparator" w:id="0">
    <w:p w:rsidR="006108A2" w:rsidRDefault="006108A2" w:rsidP="009F002B">
      <w:pPr>
        <w:spacing w:after="0" w:line="240" w:lineRule="auto"/>
      </w:pPr>
      <w:r>
        <w:continuationSeparator/>
      </w:r>
    </w:p>
  </w:footnote>
  <w:footnote w:id="1">
    <w:p w:rsidR="007A5692" w:rsidRDefault="007A5692" w:rsidP="007A56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896"/>
    <w:multiLevelType w:val="multilevel"/>
    <w:tmpl w:val="003AF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2B6E0A"/>
    <w:multiLevelType w:val="multilevel"/>
    <w:tmpl w:val="A0960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B90C91"/>
    <w:multiLevelType w:val="multilevel"/>
    <w:tmpl w:val="896EB9C2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74954A4"/>
    <w:multiLevelType w:val="multilevel"/>
    <w:tmpl w:val="BBF06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0E275C"/>
    <w:multiLevelType w:val="multilevel"/>
    <w:tmpl w:val="755E1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10AAC"/>
    <w:multiLevelType w:val="multilevel"/>
    <w:tmpl w:val="4694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76B3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542"/>
    <w:rsid w:val="000109DC"/>
    <w:rsid w:val="000403AB"/>
    <w:rsid w:val="00050290"/>
    <w:rsid w:val="0007451E"/>
    <w:rsid w:val="00080710"/>
    <w:rsid w:val="00090394"/>
    <w:rsid w:val="00091717"/>
    <w:rsid w:val="000B7035"/>
    <w:rsid w:val="000D3591"/>
    <w:rsid w:val="000D4E9F"/>
    <w:rsid w:val="000E5256"/>
    <w:rsid w:val="0012077D"/>
    <w:rsid w:val="00131303"/>
    <w:rsid w:val="00132ED4"/>
    <w:rsid w:val="001602D8"/>
    <w:rsid w:val="001673B8"/>
    <w:rsid w:val="00182527"/>
    <w:rsid w:val="001A29AA"/>
    <w:rsid w:val="001C01A2"/>
    <w:rsid w:val="001C1556"/>
    <w:rsid w:val="00206D32"/>
    <w:rsid w:val="00234580"/>
    <w:rsid w:val="00236542"/>
    <w:rsid w:val="00266EAA"/>
    <w:rsid w:val="002711DE"/>
    <w:rsid w:val="002A74DB"/>
    <w:rsid w:val="002B616A"/>
    <w:rsid w:val="002D402F"/>
    <w:rsid w:val="002E0ABA"/>
    <w:rsid w:val="00314489"/>
    <w:rsid w:val="003322DE"/>
    <w:rsid w:val="0036037E"/>
    <w:rsid w:val="00370A3C"/>
    <w:rsid w:val="003A326D"/>
    <w:rsid w:val="003B405D"/>
    <w:rsid w:val="003C0199"/>
    <w:rsid w:val="003C1650"/>
    <w:rsid w:val="003F525B"/>
    <w:rsid w:val="003F57E9"/>
    <w:rsid w:val="00405C4B"/>
    <w:rsid w:val="00410DBF"/>
    <w:rsid w:val="004253F8"/>
    <w:rsid w:val="00457087"/>
    <w:rsid w:val="00457361"/>
    <w:rsid w:val="00492A8D"/>
    <w:rsid w:val="004A387D"/>
    <w:rsid w:val="004C746F"/>
    <w:rsid w:val="004E1DA9"/>
    <w:rsid w:val="004E565A"/>
    <w:rsid w:val="004F66E2"/>
    <w:rsid w:val="005139FD"/>
    <w:rsid w:val="00540557"/>
    <w:rsid w:val="005415D6"/>
    <w:rsid w:val="00550E1E"/>
    <w:rsid w:val="00564933"/>
    <w:rsid w:val="00564C50"/>
    <w:rsid w:val="00582839"/>
    <w:rsid w:val="005910DC"/>
    <w:rsid w:val="00595BDC"/>
    <w:rsid w:val="005961AD"/>
    <w:rsid w:val="005E4BF2"/>
    <w:rsid w:val="006108A2"/>
    <w:rsid w:val="00621A13"/>
    <w:rsid w:val="0064777F"/>
    <w:rsid w:val="006518E7"/>
    <w:rsid w:val="00664479"/>
    <w:rsid w:val="00672136"/>
    <w:rsid w:val="00682841"/>
    <w:rsid w:val="00687732"/>
    <w:rsid w:val="00693641"/>
    <w:rsid w:val="006E1048"/>
    <w:rsid w:val="006F15F0"/>
    <w:rsid w:val="00711868"/>
    <w:rsid w:val="0074058F"/>
    <w:rsid w:val="0074547D"/>
    <w:rsid w:val="00776E06"/>
    <w:rsid w:val="0078680E"/>
    <w:rsid w:val="007A40A1"/>
    <w:rsid w:val="007A5692"/>
    <w:rsid w:val="007E1366"/>
    <w:rsid w:val="007E5A80"/>
    <w:rsid w:val="00806985"/>
    <w:rsid w:val="008376CC"/>
    <w:rsid w:val="008410AC"/>
    <w:rsid w:val="00846B26"/>
    <w:rsid w:val="00884877"/>
    <w:rsid w:val="00891470"/>
    <w:rsid w:val="008A4333"/>
    <w:rsid w:val="008A660D"/>
    <w:rsid w:val="008A6E17"/>
    <w:rsid w:val="00914681"/>
    <w:rsid w:val="0092124A"/>
    <w:rsid w:val="00943873"/>
    <w:rsid w:val="00970980"/>
    <w:rsid w:val="00990F96"/>
    <w:rsid w:val="009916F0"/>
    <w:rsid w:val="009A1FBC"/>
    <w:rsid w:val="009C4F0B"/>
    <w:rsid w:val="009C605A"/>
    <w:rsid w:val="009D4129"/>
    <w:rsid w:val="009F002B"/>
    <w:rsid w:val="00A0354B"/>
    <w:rsid w:val="00A1500F"/>
    <w:rsid w:val="00A67834"/>
    <w:rsid w:val="00AB1223"/>
    <w:rsid w:val="00AC163E"/>
    <w:rsid w:val="00AC2C3F"/>
    <w:rsid w:val="00AC45AC"/>
    <w:rsid w:val="00AD7786"/>
    <w:rsid w:val="00AE5DCB"/>
    <w:rsid w:val="00AF7F5A"/>
    <w:rsid w:val="00B11E48"/>
    <w:rsid w:val="00B3414C"/>
    <w:rsid w:val="00B64C74"/>
    <w:rsid w:val="00B80A56"/>
    <w:rsid w:val="00BA42B0"/>
    <w:rsid w:val="00BC5581"/>
    <w:rsid w:val="00BC7C41"/>
    <w:rsid w:val="00BE6BE7"/>
    <w:rsid w:val="00C244C7"/>
    <w:rsid w:val="00C27BCA"/>
    <w:rsid w:val="00C3211A"/>
    <w:rsid w:val="00C80DD7"/>
    <w:rsid w:val="00CA1A96"/>
    <w:rsid w:val="00CB3D2C"/>
    <w:rsid w:val="00CC2412"/>
    <w:rsid w:val="00CD3DF1"/>
    <w:rsid w:val="00CE0288"/>
    <w:rsid w:val="00CE452D"/>
    <w:rsid w:val="00CE4D68"/>
    <w:rsid w:val="00D20013"/>
    <w:rsid w:val="00D2519B"/>
    <w:rsid w:val="00D26FB5"/>
    <w:rsid w:val="00D30ED7"/>
    <w:rsid w:val="00D71D55"/>
    <w:rsid w:val="00D77A8D"/>
    <w:rsid w:val="00D95355"/>
    <w:rsid w:val="00D972FC"/>
    <w:rsid w:val="00D97705"/>
    <w:rsid w:val="00DA200C"/>
    <w:rsid w:val="00DA643F"/>
    <w:rsid w:val="00DB6994"/>
    <w:rsid w:val="00E10C55"/>
    <w:rsid w:val="00E27BD9"/>
    <w:rsid w:val="00E33316"/>
    <w:rsid w:val="00E357FD"/>
    <w:rsid w:val="00E473B6"/>
    <w:rsid w:val="00E862C7"/>
    <w:rsid w:val="00EC3985"/>
    <w:rsid w:val="00ED5D2E"/>
    <w:rsid w:val="00F110C4"/>
    <w:rsid w:val="00F252C9"/>
    <w:rsid w:val="00F46308"/>
    <w:rsid w:val="00F60A61"/>
    <w:rsid w:val="00FC4A72"/>
    <w:rsid w:val="00FD2729"/>
    <w:rsid w:val="00FE14E7"/>
    <w:rsid w:val="00FE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E2BC-FFD4-4E1D-8F81-DF783C43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5D"/>
  </w:style>
  <w:style w:type="paragraph" w:styleId="1">
    <w:name w:val="heading 1"/>
    <w:basedOn w:val="a"/>
    <w:next w:val="a"/>
    <w:link w:val="10"/>
    <w:qFormat/>
    <w:rsid w:val="00FE14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2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E14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1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2B61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B616A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2B616A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2B6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B61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сновной текст2"/>
    <w:basedOn w:val="a"/>
    <w:rsid w:val="00682841"/>
    <w:pPr>
      <w:shd w:val="clear" w:color="auto" w:fill="FFFFFF"/>
      <w:spacing w:after="0" w:line="0" w:lineRule="atLeas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5">
    <w:name w:val="Основной текст5"/>
    <w:basedOn w:val="a6"/>
    <w:rsid w:val="00513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56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4933"/>
  </w:style>
  <w:style w:type="paragraph" w:styleId="ac">
    <w:name w:val="footer"/>
    <w:basedOn w:val="a"/>
    <w:link w:val="ad"/>
    <w:uiPriority w:val="99"/>
    <w:unhideWhenUsed/>
    <w:rsid w:val="0056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933"/>
  </w:style>
  <w:style w:type="paragraph" w:customStyle="1" w:styleId="18">
    <w:name w:val="Основной текст18"/>
    <w:basedOn w:val="a"/>
    <w:rsid w:val="007A5692"/>
    <w:pPr>
      <w:shd w:val="clear" w:color="auto" w:fill="FFFFFF"/>
      <w:spacing w:after="1680" w:line="221" w:lineRule="exact"/>
      <w:ind w:hanging="520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character" w:customStyle="1" w:styleId="15">
    <w:name w:val="Основной текст15"/>
    <w:basedOn w:val="a0"/>
    <w:rsid w:val="007A5692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6">
    <w:name w:val="Основной текст16"/>
    <w:basedOn w:val="a0"/>
    <w:rsid w:val="007A5692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26F6-D12C-42DF-B7CC-6FC3C0E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15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Noutbook</dc:creator>
  <cp:lastModifiedBy>Директор</cp:lastModifiedBy>
  <cp:revision>22</cp:revision>
  <cp:lastPrinted>2018-11-19T14:30:00Z</cp:lastPrinted>
  <dcterms:created xsi:type="dcterms:W3CDTF">2017-09-18T13:09:00Z</dcterms:created>
  <dcterms:modified xsi:type="dcterms:W3CDTF">2021-09-14T12:59:00Z</dcterms:modified>
</cp:coreProperties>
</file>