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D9" w:rsidRPr="00B93C7F" w:rsidRDefault="00725DD9" w:rsidP="00725DD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  <w:lang w:eastAsia="ru-RU"/>
        </w:rPr>
      </w:pPr>
      <w:r w:rsidRPr="00B93C7F"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Возможности динамических таблиц. Математическая обработка числовых данных</w:t>
      </w:r>
      <w:r>
        <w:rPr>
          <w:rFonts w:ascii="Arial" w:eastAsia="Times New Roman" w:hAnsi="Arial" w:cs="Arial"/>
          <w:b/>
          <w:bCs/>
          <w:color w:val="000000"/>
          <w:sz w:val="43"/>
          <w:szCs w:val="43"/>
          <w:lang w:eastAsia="ru-RU"/>
        </w:rPr>
        <w:t>.</w:t>
      </w:r>
      <w:r w:rsidRPr="00B93C7F">
        <w:rPr>
          <w:rFonts w:ascii="Arial" w:eastAsia="Times New Roman" w:hAnsi="Arial" w:cs="Arial"/>
          <w:b/>
          <w:bCs/>
          <w:color w:val="444444"/>
          <w:sz w:val="43"/>
          <w:szCs w:val="43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725DD9" w:rsidRPr="00B93C7F" w:rsidTr="00AE00D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Первые электронные вычислительные машины были предназначены для выполнения сложных и громоздких вычислений. Несмотря на то, что компьютеры следующих поколений обрабатывали не только числовые, но и текстовые, графические, звуковые и другие данные, именно обработка числовых данных была и остается одним из основных назначений компьютеров.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Программы, предназначенные для обработки числовых данных, называются </w:t>
            </w:r>
            <w:r w:rsidRPr="00B93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303D"/>
                <w:sz w:val="24"/>
                <w:szCs w:val="24"/>
                <w:lang w:eastAsia="ru-RU"/>
              </w:rPr>
              <w:t>системами обработки числовых данных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Системы обработки числовых данных относятся к прикладному программному обеспечению. Основными объектами обработки в этих программах являются числа. Хотя некоторые из них могут обрабатывать и тексты, и графические изображения (диаграммы, графики и др.).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Самыми простыми системами обработки числовых данных являются </w:t>
            </w:r>
            <w:r w:rsidRPr="00B93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303D"/>
                <w:sz w:val="24"/>
                <w:szCs w:val="24"/>
                <w:lang w:eastAsia="ru-RU"/>
              </w:rPr>
              <w:t>программы-калькуляторы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. Они предназначены для выполнения арифметических операций, а также вычислений с использованием основных математических и некоторых других функций. Примером таких программ является стандартная программа Калькулятор, которая входит в пакет ОС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Windows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. Некоторые из программ-калькуляторов могут также вычислять простые и сложные проценты, налоги на заработную 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плату</w:t>
            </w:r>
            <w:proofErr w:type="gram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согласно действующему законодательству, суммы ежемесячных погашений банковских кредитов; строить графики функций и др. Примерами таких программ являются программы Научный калькулятор, Зарплатный калькулятор, Кредитный калькулятор и др.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Другим видом систем обработки числовых данных являются прикладные математические пакеты. 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Их можно использовать для выполнения математических вычислений, построения графиков функций, преобразования выражений с переменными, нахождения приближенных значений решений уравнений и систем уравнений, вычисления площадей и объемов геометрических фигур и др. Примерами таких программ являются пакеты GRAN 1, 2D, 3D (англ.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graphic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analyzer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графический анализатор), Динамическая геометрия,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MathCAD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mathematics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computeraided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design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математическое компьютерное автоматизированное проектирование),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Derive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derive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получать, добывать</w:t>
            </w:r>
            <w:proofErr w:type="gram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, выводить), 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Mathematica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 (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англ.mathematics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 – математика), MATLAB (англ.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mathematics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laboratory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математическая лаборатория) и др.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Еще одним видом систем обработки числовых данных являются табличные процессоры.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303D"/>
                <w:sz w:val="24"/>
                <w:szCs w:val="24"/>
                <w:lang w:eastAsia="ru-RU"/>
              </w:rPr>
              <w:t>Табличный процессор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 – это прикладная программа, которая предназначена для обработки данных, представленных в таблицах.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Таблицы, в которых представлены данные для обработки табличным процессором, 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lastRenderedPageBreak/>
              <w:t>называются </w:t>
            </w:r>
            <w:r w:rsidRPr="00B93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303D"/>
                <w:sz w:val="24"/>
                <w:szCs w:val="24"/>
                <w:lang w:eastAsia="ru-RU"/>
              </w:rPr>
              <w:t>электронными таблицами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 (ЭТ).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Электронная таблица является основным объектом обработки табличным процессором. Она, как и таблица в текстовом процессоре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Word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, 2010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, состоит из столбцов и строк, на пересечении которых образуются ячейки. В ячейках ЭТ могут храниться числа, тексты и формулы для их обработки.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 xml:space="preserve">Табличные процессоры предназначены 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для</w:t>
            </w:r>
            <w:proofErr w:type="gramEnd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: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ввода данных в ячейки электронных таблиц, их редактирования и форматирования;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обработки числовых данных по формулам, которые могут содержать арифметические выражения, математические, логические, статистические и другие функции;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построения диаграмм и графиков на основе данных, которые содержатся в ячейках электронных таблиц;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повторного вычисления результатов при изменении данных или формул для их обработки;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отбора данных, которые удовлетворяют определенным условиям;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печати данных ЭТ, диаграмм и графиков;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- работы с файлами и др.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В наше время табличные процессоры являются одним из эффективных средств обработки числовых данных. Используя их, бухгалтер может быстро начислить заработную плату, инженер-проектировщик – выполнить расчеты прочности конструкции, физик – провести обработку данных эксперимента, товаровед – вести учет товаров в магазине и др.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Табличные процессоры являются полезными при ведении учета семейных доходов и расходов, заполнении налоговой декларации, проведении расчетов за коммунальные услуги, кредиты и др. Вы сможете использовать табличные процессоры в своей учебной деятельности для решения математических и экономических задач, обработки результатов исследований, при выполнении практических и лабораторных работ по химии и физике и пр.</w:t>
            </w:r>
            <w:proofErr w:type="gramEnd"/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Из современных табличных процессоров можно назвать: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Excel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excel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преобладать, превосходить), который входит в пакет программ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Microsoft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Office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в последнее время стал одним из самых популярных;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Calc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(англ.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calculator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вычислитель, калькулятор), который входит в пакет программ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StarOffice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;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GNumeric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(англ. GNU – проект по созданию программного обеспечения свободного распространения,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numeric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– числовой), который свободно распространяется и др.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Первый табличный процессор создали в 1979 году студент 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арвардского</w:t>
            </w:r>
            <w:proofErr w:type="spellEnd"/>
            <w:proofErr w:type="gram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университета 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lastRenderedPageBreak/>
              <w:t xml:space="preserve">(США) Дэн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Бриклин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его товарищ, программист Боб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Френкстон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. Он был разработан для компьютера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Apple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II и получил название 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VisiCalc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 (англ. 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Visible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 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Calculator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 – наглядный калькулятор). Программа обеспечивала возможность работать с одной таблицей, которая содержала 254 строки и 63 столбца, а также строить несложные диаграммы.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VisiCalc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появились аналогичные программы от других разработчиков и для других моделей компьютеров, такие как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SuperCalc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Lotus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 xml:space="preserve"> 1-2-3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Multiplan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др. Впоследствии табличные процессоры начали включать в интегрированные пакеты прикладных программ, таких как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Framework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Works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др.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Первая версия табличного процессора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Excel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 xml:space="preserve"> 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появилась в 1985 году. Эта программа была создана для компьютера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Apple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ее авторами были американские программисты Дуг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Кландер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Филипп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Флоренце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 xml:space="preserve">Объекты табличного процессора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Excel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 xml:space="preserve"> и их свойства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Объектами табличного процессора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Excel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, 2010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.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являются </w:t>
            </w: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электронная книга, лист, электронная таблица, строка, столбец, ячейка, диапазон, диаграмма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и др.</w:t>
            </w:r>
            <w:proofErr w:type="gramEnd"/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Количество листов книги ограничивается лишь объемом свободной оперативной памяти компьютера и на них могут быть расположены электронные таблицы, диаграммы, графики, графические изображения, документы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Microsoft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Word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, звукозаписи, видеоклипы и др.  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Каждый лист книги имеет имя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, которое указывается на ярлычке листа. Если на листах размещаются электронные таблицы, то такие листы по умолчанию имеют имена Лист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1</w:t>
            </w:r>
            <w:proofErr w:type="gram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, Лист2 и т. д. Если листы предназначены для размещения только диаграмм, то такие листы по умолчанию имеют имена Диаграмма1, Диаграмма2 и т. д.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Электронная таблица табличного процессора </w:t>
            </w:r>
            <w:proofErr w:type="spell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Excel</w:t>
            </w:r>
            <w:proofErr w:type="spell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содержит 1 048 576 строк (номера от 1 до 1 048 576), 16 384 столбцов (по умолчанию их номера состоят из букв английского алфавита:</w:t>
            </w:r>
            <w:proofErr w:type="gram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A, B, С, ..., Z, АА, АВ, ..., ZZ, ААА, ААВ, ..., XFD), всего 17 179 869 184 ячейки.</w:t>
            </w:r>
            <w:proofErr w:type="gramEnd"/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Каждая ячейка электронной таблицы имеет адрес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. Адрес ячейки задается номерами столбца и строки, на пересечении которых она находится, например A1, С3, D17. Всегда одна из ячеек электронной таблицы текущая. Ее адрес отображается в поле Имя. Она выделяется табличным курсором в виде черной рамки, а номер строки и номер столбца текущей ячейки выделяются другим цветом фона.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Две или больше ячеек листа электронной таблицы образуют</w:t>
            </w: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 xml:space="preserve"> диапазон ячеек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. В диапазон ячеек могут входить как смежные, так и несмежные ячейки. Прямоугольный диапазон ячеек, который состоит из смежных ячеек, называется связным.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Диапазон ячеек, как и отдельная ячейка, имеет адрес. Адрес связного диапазона ячеек задается адресами двух ячеек, расположенных в его противоположных углах, которые разделены двоеточием, например, A3:A7, B11:D11, G9:C3.</w:t>
            </w:r>
          </w:p>
          <w:p w:rsidR="00725DD9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b/>
                <w:bCs/>
                <w:color w:val="24303D"/>
                <w:sz w:val="24"/>
                <w:szCs w:val="24"/>
                <w:lang w:eastAsia="ru-RU"/>
              </w:rPr>
              <w:t>Строка и столбец также являются диапазонами ячеек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 xml:space="preserve">. Например, адресом диапазона </w:t>
            </w: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lastRenderedPageBreak/>
              <w:t>ячеек, в который входят все ячейки десятой строки, есть адрес 10:10, а адресом диапазона ячеек, в который входят все ячейки столбца B, есть адрес В</w:t>
            </w:r>
            <w:proofErr w:type="gramStart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:В</w:t>
            </w:r>
            <w:proofErr w:type="gramEnd"/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.</w:t>
            </w:r>
          </w:p>
          <w:p w:rsidR="00B93C7F" w:rsidRPr="00B93C7F" w:rsidRDefault="00725DD9" w:rsidP="00AE00D0">
            <w:pPr>
              <w:spacing w:before="185" w:after="185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7F">
              <w:rPr>
                <w:rFonts w:ascii="Times New Roman" w:eastAsia="Times New Roman" w:hAnsi="Times New Roman" w:cs="Times New Roman"/>
                <w:color w:val="24303D"/>
                <w:sz w:val="24"/>
                <w:szCs w:val="24"/>
                <w:lang w:eastAsia="ru-RU"/>
              </w:rPr>
              <w:t>Чтобы указать адрес несвязного диапазона ячеек, нужно указать адреса его связных частей, разделив их точкой с запятой.</w:t>
            </w:r>
          </w:p>
        </w:tc>
      </w:tr>
    </w:tbl>
    <w:p w:rsidR="0076480B" w:rsidRDefault="0076480B">
      <w:bookmarkStart w:id="0" w:name="_GoBack"/>
      <w:bookmarkEnd w:id="0"/>
    </w:p>
    <w:sectPr w:rsidR="0076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39"/>
    <w:rsid w:val="00725DD9"/>
    <w:rsid w:val="0076480B"/>
    <w:rsid w:val="008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2020-04-03T13:58:00Z</dcterms:created>
  <dcterms:modified xsi:type="dcterms:W3CDTF">2020-04-03T13:59:00Z</dcterms:modified>
</cp:coreProperties>
</file>