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2"/>
      </w:tblGrid>
      <w:tr w:rsidR="007929F3" w:rsidRPr="00977EE5" w:rsidTr="00391301">
        <w:trPr>
          <w:trHeight w:val="15003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9F3" w:rsidRDefault="007929F3">
            <w:bookmarkStart w:id="0" w:name="_GoBack"/>
            <w:r w:rsidRPr="006E2AEB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A1DC2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4pt;height:735pt">
                  <v:imagedata r:id="rId6" o:title="039"/>
                </v:shape>
              </w:pict>
            </w:r>
            <w:bookmarkEnd w:id="0"/>
          </w:p>
        </w:tc>
      </w:tr>
    </w:tbl>
    <w:p w:rsidR="007D2746" w:rsidRDefault="007D2746" w:rsidP="00AD2AB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  <w:sectPr w:rsidR="007D2746" w:rsidSect="00385F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85FD8">
        <w:rPr>
          <w:rFonts w:ascii="Times New Roman" w:hAnsi="Times New Roman" w:cs="Times New Roman"/>
          <w:b/>
          <w:bCs/>
        </w:rPr>
        <w:lastRenderedPageBreak/>
        <w:t>1. Общие положения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1.1. Настоящее Положение определяет статус, цели, задачи, порядок организации и деятельности создаваемого на базе </w:t>
      </w:r>
      <w:r w:rsidR="0055285E">
        <w:rPr>
          <w:rFonts w:ascii="Times New Roman" w:hAnsi="Times New Roman" w:cs="Times New Roman"/>
        </w:rPr>
        <w:t>ОГБПОУ ШМК</w:t>
      </w:r>
      <w:r w:rsidRPr="00385FD8">
        <w:rPr>
          <w:rFonts w:ascii="Times New Roman" w:hAnsi="Times New Roman" w:cs="Times New Roman"/>
        </w:rPr>
        <w:t xml:space="preserve"> многофункционального центра прикладных квалификаций (далее – МФЦ ПК). </w:t>
      </w:r>
    </w:p>
    <w:p w:rsidR="00170575" w:rsidRDefault="00170575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1.2. В своей работе МФЦ ПК руководствуется действующим законодательством, нормативными документами Министерства образования и науки Российской </w:t>
      </w:r>
      <w:r w:rsidR="00B12050" w:rsidRPr="00385FD8">
        <w:rPr>
          <w:rFonts w:ascii="Times New Roman" w:hAnsi="Times New Roman" w:cs="Times New Roman"/>
        </w:rPr>
        <w:t>Федерации, Департамента</w:t>
      </w:r>
      <w:r w:rsidRPr="00385FD8">
        <w:rPr>
          <w:rFonts w:ascii="Times New Roman" w:hAnsi="Times New Roman" w:cs="Times New Roman"/>
        </w:rPr>
        <w:t xml:space="preserve"> образования Ивановской области, Уставом и локальными актами </w:t>
      </w:r>
      <w:r w:rsidR="0055285E">
        <w:rPr>
          <w:rFonts w:ascii="Times New Roman" w:hAnsi="Times New Roman" w:cs="Times New Roman"/>
        </w:rPr>
        <w:t>ОГБПОУ ШМК</w:t>
      </w:r>
      <w:r w:rsidRPr="00385FD8">
        <w:rPr>
          <w:rFonts w:ascii="Times New Roman" w:hAnsi="Times New Roman" w:cs="Times New Roman"/>
        </w:rPr>
        <w:t xml:space="preserve">, настоящим Положением. </w:t>
      </w:r>
    </w:p>
    <w:p w:rsidR="00170575" w:rsidRDefault="00170575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1.3. Нормативно-правовой основой деятельности МФЦ ПК служит комплекс договоров и соглашений.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  <w:b/>
          <w:bCs/>
        </w:rPr>
        <w:t>2. Цель и задачи МФЦ ПК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2.1. МФЦ ПК создается с целью развития социального партнерства между сферой экономики и образованием для </w:t>
      </w:r>
      <w:r w:rsidR="00B12050" w:rsidRPr="00385FD8">
        <w:rPr>
          <w:rFonts w:ascii="Times New Roman" w:hAnsi="Times New Roman" w:cs="Times New Roman"/>
        </w:rPr>
        <w:t>профессиональной переподготовки</w:t>
      </w:r>
      <w:r w:rsidRPr="00385FD8">
        <w:rPr>
          <w:rFonts w:ascii="Times New Roman" w:hAnsi="Times New Roman" w:cs="Times New Roman"/>
        </w:rPr>
        <w:t xml:space="preserve"> и повышения квалификации кадров с учетом актуальных и перспективных потребностей рынков труда, обусловленных задачами технологической модернизации и инновационного развития экономики </w:t>
      </w:r>
      <w:r w:rsidR="007D2746">
        <w:rPr>
          <w:rFonts w:ascii="Times New Roman" w:hAnsi="Times New Roman" w:cs="Times New Roman"/>
        </w:rPr>
        <w:t>г.о. Шуя</w:t>
      </w:r>
      <w:r w:rsidRPr="00385FD8">
        <w:rPr>
          <w:rFonts w:ascii="Times New Roman" w:hAnsi="Times New Roman" w:cs="Times New Roman"/>
        </w:rPr>
        <w:t xml:space="preserve"> и области в целом. </w:t>
      </w:r>
    </w:p>
    <w:p w:rsidR="00170575" w:rsidRDefault="00170575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2.2. Исходя из поставленной цели, на МФЦ ПК возлагаются следующие задачи: </w:t>
      </w:r>
    </w:p>
    <w:p w:rsidR="00170575" w:rsidRDefault="00170575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2.2.1. подготовка, переподготовка и повышение квалификации по профессиям и специальностям, наиболее востребованным на региональном (местном) рынке труда, в том числе по запросам </w:t>
      </w:r>
      <w:r w:rsidR="00B12050" w:rsidRPr="00385FD8">
        <w:rPr>
          <w:rFonts w:ascii="Times New Roman" w:hAnsi="Times New Roman" w:cs="Times New Roman"/>
        </w:rPr>
        <w:t>центров занятости</w:t>
      </w:r>
      <w:r w:rsidRPr="00385FD8">
        <w:rPr>
          <w:rFonts w:ascii="Times New Roman" w:hAnsi="Times New Roman" w:cs="Times New Roman"/>
        </w:rPr>
        <w:t xml:space="preserve"> населения, предприятий и организаций; </w:t>
      </w:r>
    </w:p>
    <w:p w:rsidR="00170575" w:rsidRDefault="00170575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2.2.2. повышение квалификации кадров и профессиональная подготовка для высокотехнологичных отраслей экономики; </w:t>
      </w:r>
    </w:p>
    <w:p w:rsidR="00170575" w:rsidRDefault="00170575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2.2.3. обеспечение трудовой мобильности путем ускоренной подготовки персонала для перехода на новую должность, освоения нового оборудования, смежных профессий и специальностей; </w:t>
      </w:r>
    </w:p>
    <w:p w:rsidR="00170575" w:rsidRDefault="00170575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2.2.4. обеспечение практико-ориентированной подготовки обучающихся по </w:t>
      </w:r>
      <w:r w:rsidR="00B12050" w:rsidRPr="00385FD8">
        <w:rPr>
          <w:rFonts w:ascii="Times New Roman" w:hAnsi="Times New Roman" w:cs="Times New Roman"/>
        </w:rPr>
        <w:t>дополнительным профессиональным</w:t>
      </w:r>
      <w:r w:rsidRPr="00385FD8">
        <w:rPr>
          <w:rFonts w:ascii="Times New Roman" w:hAnsi="Times New Roman" w:cs="Times New Roman"/>
        </w:rPr>
        <w:t xml:space="preserve"> программам; </w:t>
      </w:r>
    </w:p>
    <w:p w:rsidR="00170575" w:rsidRDefault="00170575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2.2.5. поддержка профессионального самоопределения граждан путем предоставления соответствующих услуг общеобразовательным организациям и населению;  </w:t>
      </w:r>
    </w:p>
    <w:p w:rsidR="00170575" w:rsidRDefault="00170575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2.2.6. учебно-методическое обеспечение реализации образовательных программ профессионального обучения и иных реализуемых практико-ориентированных образовательных программ, в том числе разработка, апробация и экспертиза таких программ, дидактических материалов, фондов оценочных средств, технологий обучения и др.; </w:t>
      </w:r>
    </w:p>
    <w:p w:rsidR="00170575" w:rsidRDefault="00170575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2.2.7. кадровое обеспечение реализации образовательных программ, направленных на освоение и (или) совершенствование профессиональной квалификации, путем организации курсов повышения квалификации и (или) стажировок на рабочем месте педагогических кадров, отвечающих за освоение обучающимися дисциплин и модулей основной профессиональной образовательной программы, дополнительной профессиональной программы или программы профессионального обучения. </w:t>
      </w:r>
    </w:p>
    <w:p w:rsidR="00170575" w:rsidRDefault="00170575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2.2.8. обеспечение внедрения региональных профессиональных стандартов; </w:t>
      </w:r>
    </w:p>
    <w:p w:rsidR="00170575" w:rsidRDefault="00170575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2.2.9. стимулирование мотивации рабочих кадров в области непрерывного профессионального образования; </w:t>
      </w:r>
    </w:p>
    <w:p w:rsidR="00170575" w:rsidRDefault="00170575" w:rsidP="007542C0">
      <w:pPr>
        <w:pStyle w:val="Default"/>
        <w:jc w:val="both"/>
        <w:rPr>
          <w:rFonts w:ascii="Times New Roman" w:hAnsi="Times New Roman" w:cs="Times New Roman"/>
        </w:rPr>
      </w:pPr>
    </w:p>
    <w:p w:rsidR="007542C0" w:rsidRDefault="00AD2AB0" w:rsidP="007542C0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lastRenderedPageBreak/>
        <w:t xml:space="preserve">2.2.10. снижение риска </w:t>
      </w:r>
      <w:r w:rsidR="00B12050" w:rsidRPr="00385FD8">
        <w:rPr>
          <w:rFonts w:ascii="Times New Roman" w:hAnsi="Times New Roman" w:cs="Times New Roman"/>
        </w:rPr>
        <w:t>не востребованности</w:t>
      </w:r>
      <w:r w:rsidRPr="00385FD8">
        <w:rPr>
          <w:rFonts w:ascii="Times New Roman" w:hAnsi="Times New Roman" w:cs="Times New Roman"/>
        </w:rPr>
        <w:t xml:space="preserve"> рабочих кадров из-за профессиональной некомпетентности; </w:t>
      </w:r>
    </w:p>
    <w:p w:rsidR="007542C0" w:rsidRDefault="007542C0" w:rsidP="007542C0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7542C0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  <w:b/>
          <w:bCs/>
        </w:rPr>
        <w:t>3. Основные функции и виды деятельности МФЦ ПК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3.1. Для достижения поставленной цели и решения указанных задач МФЦ ПК осуществляет следующие виды деятельности: </w:t>
      </w:r>
    </w:p>
    <w:p w:rsidR="00AD2AB0" w:rsidRPr="00385FD8" w:rsidRDefault="00AD2AB0" w:rsidP="00385FD8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образовательная; </w:t>
      </w:r>
    </w:p>
    <w:p w:rsidR="00AD2AB0" w:rsidRPr="00385FD8" w:rsidRDefault="00AD2AB0" w:rsidP="00385FD8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учебно-методическая; </w:t>
      </w:r>
    </w:p>
    <w:p w:rsidR="00AD2AB0" w:rsidRPr="00385FD8" w:rsidRDefault="00AD2AB0" w:rsidP="00385FD8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экспертная; </w:t>
      </w:r>
    </w:p>
    <w:p w:rsidR="00AD2AB0" w:rsidRPr="00385FD8" w:rsidRDefault="00AD2AB0" w:rsidP="00385FD8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консультационная;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производственная.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3.2. Содержанием образовательной деятельности является обеспечение максимально возможной доступности ресурсов широкому кругу пользователей. Основными направлениями этой деятельности являются: </w:t>
      </w:r>
    </w:p>
    <w:p w:rsidR="00AD2AB0" w:rsidRPr="00385FD8" w:rsidRDefault="00AD2AB0" w:rsidP="00385FD8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реализация программ профессионального обучения;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  <w:color w:val="auto"/>
        </w:rPr>
        <w:t>- реализация дополнительных профессиональных программ</w:t>
      </w:r>
      <w:r w:rsidRPr="00385FD8">
        <w:rPr>
          <w:rFonts w:ascii="Times New Roman" w:hAnsi="Times New Roman" w:cs="Times New Roman"/>
        </w:rPr>
        <w:t xml:space="preserve">.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3.3. Учебно-методическая деятельность предполагает разработку, апробацию и экспертизу образовательных программ, дидактических материалов, фондов оценочных средств, технологий обучения и др.; </w:t>
      </w:r>
    </w:p>
    <w:p w:rsidR="00170575" w:rsidRDefault="00170575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3.4. Экспертная деятельность предполагает проведение мониторинга потребностей территориальных рынков труда в подготовке, переподготовке и повышении квалификации по профессиям рабочих (должностям служащих). Важнейшими направлениями этой деятельности являются: </w:t>
      </w:r>
    </w:p>
    <w:p w:rsidR="00AD2AB0" w:rsidRPr="00385FD8" w:rsidRDefault="00AD2AB0" w:rsidP="00385FD8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разработка форм для проведения мониторингов; </w:t>
      </w:r>
    </w:p>
    <w:p w:rsidR="00AD2AB0" w:rsidRPr="00385FD8" w:rsidRDefault="00AD2AB0" w:rsidP="00385FD8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подготовка аналитического отчета по итогам проведенного мониторинга;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подготовка итоговых замечаний и предложений по перечню востребованных профессий и специальностей.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3.5. Содержанием консультационной деятельности является оказание услуг в области профессиональной ориентации и сопровождения профессионального самоопределения. К основным направлениям этой деятельности относятся: </w:t>
      </w:r>
    </w:p>
    <w:p w:rsidR="00AD2AB0" w:rsidRPr="00385FD8" w:rsidRDefault="00AD2AB0" w:rsidP="00385FD8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проведение рекламно-информационной кампании путем размещения соответствующих сведений в средствах массовой информации, в сети Интернет; </w:t>
      </w:r>
    </w:p>
    <w:p w:rsidR="00AD2AB0" w:rsidRPr="00385FD8" w:rsidRDefault="00AD2AB0" w:rsidP="00385FD8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оказание информационно-консультационных услуг на специальных мероприятиях образовательной тематики; </w:t>
      </w:r>
    </w:p>
    <w:p w:rsidR="00AD2AB0" w:rsidRPr="00385FD8" w:rsidRDefault="00AD2AB0" w:rsidP="00385FD8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подготовка информационных материалов, их доступности подготовленных материалов.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распространение рекламно-информационной продукции о деятельности МФЦ ПК в общеобразовательных учреждениях области.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3.6. Производственная деятельность заключается в производстве товаров и оказании услуг по профилям обучения в МФЦ ПК.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  <w:b/>
          <w:bCs/>
        </w:rPr>
        <w:t>4. Потребители услуг МФЦ ПК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4.1. Потребителями образовательных услуг могут являться: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обучающиеся колледжа родственных профессий и специальностей, желающие приобрести дополнительные профессиональные компетенции;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студенты других образовательных учреждений, обучающиеся по образовательным </w:t>
      </w:r>
      <w:r w:rsidR="00B12050" w:rsidRPr="00385FD8">
        <w:rPr>
          <w:rFonts w:ascii="Times New Roman" w:hAnsi="Times New Roman" w:cs="Times New Roman"/>
        </w:rPr>
        <w:t>программам СПО</w:t>
      </w:r>
      <w:r w:rsidRPr="00385FD8">
        <w:rPr>
          <w:rFonts w:ascii="Times New Roman" w:hAnsi="Times New Roman" w:cs="Times New Roman"/>
        </w:rPr>
        <w:t xml:space="preserve">, ВПО </w:t>
      </w:r>
      <w:r w:rsidR="00B12050" w:rsidRPr="00385FD8">
        <w:rPr>
          <w:rFonts w:ascii="Times New Roman" w:hAnsi="Times New Roman" w:cs="Times New Roman"/>
        </w:rPr>
        <w:t>и дополнительным</w:t>
      </w:r>
      <w:r w:rsidRPr="00385FD8">
        <w:rPr>
          <w:rFonts w:ascii="Times New Roman" w:hAnsi="Times New Roman" w:cs="Times New Roman"/>
        </w:rPr>
        <w:t xml:space="preserve"> образовательным программам;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физические лица (заявители), временно неработающие или состоящие на учете в центре занятости населения;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lastRenderedPageBreak/>
        <w:t xml:space="preserve">- юридические лица – организации различных организационно-правовых форм, направляющие своих сотрудников на профессиональную подготовку, переподготовку, повышение квалификации, опережающее профессиональное обучение.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юридические лица – подразделения и организации Федеральной государственной службы занятости населения, желающие обучить, стажировать, провести сертификацию незанятого населения, стоящего на учете или проходящего профессиональную подготовку (переподготовку) по направлению службы занятости. </w:t>
      </w:r>
    </w:p>
    <w:p w:rsidR="00170575" w:rsidRDefault="00170575" w:rsidP="0055285E">
      <w:pPr>
        <w:pStyle w:val="Default"/>
        <w:jc w:val="both"/>
        <w:rPr>
          <w:rFonts w:ascii="Times New Roman" w:hAnsi="Times New Roman" w:cs="Times New Roman"/>
        </w:rPr>
      </w:pPr>
    </w:p>
    <w:p w:rsidR="0055285E" w:rsidRDefault="00AD2AB0" w:rsidP="0055285E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>4.2 Прием на обучение в Центр осуществляется на базе среднего общего образования на основании заявлений обучающихся или договоров на обучение, заключенных с юридическими и (или) физическими лицами.</w:t>
      </w:r>
    </w:p>
    <w:p w:rsidR="0055285E" w:rsidRDefault="0055285E" w:rsidP="0055285E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55285E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  <w:b/>
          <w:bCs/>
        </w:rPr>
        <w:t>5. Управление деятельностью МФЦ ПК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5.1. Управление МФЦ ПК осуществляется руководителем, назначаемым приказом директора профессиональной образовательной организации. </w:t>
      </w:r>
    </w:p>
    <w:p w:rsidR="00170575" w:rsidRDefault="00170575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5.2. Руководитель МФЦ ПК несет ответственность за выполнение задач, возложенных на центр, финансовую, плановую и трудовую дисциплину в соответствии с правами и обязанностями обучающихся и работников, определяемыми законодательством Российской Федерации. </w:t>
      </w:r>
    </w:p>
    <w:p w:rsidR="00170575" w:rsidRDefault="00170575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5.3. Штатная структура МФЦ ПК утверждается директором профессиональной образовательной организации. </w:t>
      </w:r>
    </w:p>
    <w:p w:rsidR="00170575" w:rsidRDefault="00170575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5.4. МФЦ ПК осуществляет взаимодействие с подразделениями колледжа по следующим вопросам: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с учебной частью – по вопросам определения и корректировки перечней профессий (специальностей), по которым ведется подготовка специалистов в колледже, а также по другим вопросам, связанным с реализацией основных и дополнительных </w:t>
      </w:r>
      <w:r w:rsidR="00B12050" w:rsidRPr="00385FD8">
        <w:rPr>
          <w:rFonts w:ascii="Times New Roman" w:hAnsi="Times New Roman" w:cs="Times New Roman"/>
        </w:rPr>
        <w:t>профессиональных программ</w:t>
      </w:r>
      <w:r w:rsidRPr="00385FD8">
        <w:rPr>
          <w:rFonts w:ascii="Times New Roman" w:hAnsi="Times New Roman" w:cs="Times New Roman"/>
        </w:rPr>
        <w:t xml:space="preserve">, программ профессиональной </w:t>
      </w:r>
      <w:r w:rsidR="00B12050" w:rsidRPr="00385FD8">
        <w:rPr>
          <w:rFonts w:ascii="Times New Roman" w:hAnsi="Times New Roman" w:cs="Times New Roman"/>
        </w:rPr>
        <w:t>переподготовки;</w:t>
      </w:r>
      <w:r w:rsidRPr="00385FD8">
        <w:rPr>
          <w:rFonts w:ascii="Times New Roman" w:hAnsi="Times New Roman" w:cs="Times New Roman"/>
        </w:rPr>
        <w:t xml:space="preserve">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с методической службой – по вопросам программного, учебно-методического обеспечения </w:t>
      </w:r>
      <w:r w:rsidR="00B12050" w:rsidRPr="00385FD8">
        <w:rPr>
          <w:rFonts w:ascii="Times New Roman" w:hAnsi="Times New Roman" w:cs="Times New Roman"/>
        </w:rPr>
        <w:t>реализации дополнительных</w:t>
      </w:r>
      <w:r w:rsidRPr="00385FD8">
        <w:rPr>
          <w:rFonts w:ascii="Times New Roman" w:hAnsi="Times New Roman" w:cs="Times New Roman"/>
        </w:rPr>
        <w:t xml:space="preserve"> образовательных </w:t>
      </w:r>
      <w:r w:rsidR="00B12050" w:rsidRPr="00385FD8">
        <w:rPr>
          <w:rFonts w:ascii="Times New Roman" w:hAnsi="Times New Roman" w:cs="Times New Roman"/>
        </w:rPr>
        <w:t>программ,</w:t>
      </w:r>
      <w:r w:rsidRPr="00385FD8">
        <w:rPr>
          <w:rFonts w:ascii="Times New Roman" w:hAnsi="Times New Roman" w:cs="Times New Roman"/>
        </w:rPr>
        <w:t xml:space="preserve"> организации опытно-экспериментальной работы по освоению новых технологий, новых видов профессиональной деятельности, форм профессиональной деятельности, форм профессионального обучения;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с бухгалтерией – по вопросам финансово-хозяйственной деятельности;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с советом колледжа – по вопросам совершенствования учебного процесса и </w:t>
      </w:r>
      <w:r w:rsidR="00B12050" w:rsidRPr="00385FD8">
        <w:rPr>
          <w:rFonts w:ascii="Times New Roman" w:hAnsi="Times New Roman" w:cs="Times New Roman"/>
        </w:rPr>
        <w:t>вне учебной</w:t>
      </w:r>
      <w:r w:rsidRPr="00385FD8">
        <w:rPr>
          <w:rFonts w:ascii="Times New Roman" w:hAnsi="Times New Roman" w:cs="Times New Roman"/>
        </w:rPr>
        <w:t xml:space="preserve"> работы на основе договоров с организациями – заказчиками кадров(работодателями), социальными партнерами;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с учебно-производственными и хозяйственными подразделениями (службами) – по вопросам развития учебно-материальной базы колледжа;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с библиотекой – по вопросам обеспечения научно-технической, педагогической, нормативно-правовой и прочей информацией.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  <w:b/>
          <w:bCs/>
        </w:rPr>
        <w:t>6. Организационное, кадровое и материально-техническое обеспечение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6.1. Ответственность за организационное и материально-техническое обеспечение МФЦ ПК возлагается на </w:t>
      </w:r>
      <w:r w:rsidR="0055285E">
        <w:rPr>
          <w:rFonts w:ascii="Times New Roman" w:hAnsi="Times New Roman" w:cs="Times New Roman"/>
        </w:rPr>
        <w:t>ОГБПОУ ШМК</w:t>
      </w:r>
      <w:r w:rsidRPr="00385FD8">
        <w:rPr>
          <w:rFonts w:ascii="Times New Roman" w:hAnsi="Times New Roman" w:cs="Times New Roman"/>
        </w:rPr>
        <w:t xml:space="preserve">, на базе которого создан центр. </w:t>
      </w:r>
    </w:p>
    <w:p w:rsidR="00170575" w:rsidRDefault="00170575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6.2. План работы МФЦ ПК включается в общий план работы </w:t>
      </w:r>
      <w:r w:rsidR="00365D76">
        <w:rPr>
          <w:rFonts w:ascii="Times New Roman" w:hAnsi="Times New Roman" w:cs="Times New Roman"/>
        </w:rPr>
        <w:t>ОГБПОУ ШМК</w:t>
      </w:r>
      <w:r w:rsidRPr="00385FD8">
        <w:rPr>
          <w:rFonts w:ascii="Times New Roman" w:hAnsi="Times New Roman" w:cs="Times New Roman"/>
        </w:rPr>
        <w:t xml:space="preserve">. </w:t>
      </w:r>
    </w:p>
    <w:p w:rsidR="00170575" w:rsidRDefault="00170575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6.3. К деятельности МФЦ ПК привлекаются как сотрудники </w:t>
      </w:r>
      <w:r w:rsidR="00365D76">
        <w:rPr>
          <w:rFonts w:ascii="Times New Roman" w:hAnsi="Times New Roman" w:cs="Times New Roman"/>
        </w:rPr>
        <w:t>ОГБПОУ ШМК</w:t>
      </w:r>
      <w:r w:rsidRPr="00385FD8">
        <w:rPr>
          <w:rFonts w:ascii="Times New Roman" w:hAnsi="Times New Roman" w:cs="Times New Roman"/>
        </w:rPr>
        <w:t xml:space="preserve">, так и </w:t>
      </w:r>
      <w:r w:rsidR="00B12050" w:rsidRPr="00385FD8">
        <w:rPr>
          <w:rFonts w:ascii="Times New Roman" w:hAnsi="Times New Roman" w:cs="Times New Roman"/>
        </w:rPr>
        <w:t>специалисты организаций</w:t>
      </w:r>
      <w:r w:rsidRPr="00385FD8">
        <w:rPr>
          <w:rFonts w:ascii="Times New Roman" w:hAnsi="Times New Roman" w:cs="Times New Roman"/>
        </w:rPr>
        <w:t xml:space="preserve"> (предприятий, объединений). </w:t>
      </w:r>
    </w:p>
    <w:p w:rsidR="0055285E" w:rsidRDefault="0055285E" w:rsidP="00385FD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  <w:b/>
          <w:bCs/>
        </w:rPr>
        <w:t>7. Финансовое обеспечение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7.1. Финансовое обеспечение МФЦ ПК формируют: </w:t>
      </w:r>
    </w:p>
    <w:p w:rsidR="00AD2AB0" w:rsidRPr="00385FD8" w:rsidRDefault="00AD2AB0" w:rsidP="00385FD8">
      <w:pPr>
        <w:pStyle w:val="Default"/>
        <w:spacing w:after="12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lastRenderedPageBreak/>
        <w:t xml:space="preserve">- целевые поступления, предназначенные для реализации функций МФЦ ПК; </w:t>
      </w:r>
    </w:p>
    <w:p w:rsidR="00AD2AB0" w:rsidRPr="00385FD8" w:rsidRDefault="00AD2AB0" w:rsidP="00385FD8">
      <w:pPr>
        <w:pStyle w:val="Default"/>
        <w:spacing w:after="12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средства служб (центров) занятости населения, распределяемые на основе конкурсных процедур; </w:t>
      </w:r>
    </w:p>
    <w:p w:rsidR="00AD2AB0" w:rsidRPr="00385FD8" w:rsidRDefault="00AD2AB0" w:rsidP="00385FD8">
      <w:pPr>
        <w:pStyle w:val="Default"/>
        <w:spacing w:after="12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заявки работодателей с последующим трудоустройством; </w:t>
      </w:r>
    </w:p>
    <w:p w:rsidR="00AD2AB0" w:rsidRPr="00385FD8" w:rsidRDefault="00AD2AB0" w:rsidP="00385FD8">
      <w:pPr>
        <w:pStyle w:val="Default"/>
        <w:spacing w:after="12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средства, привлеченные профессиональной образовательной организацией в рамках выполнения уставных задач;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средства, поступившие от выполнения работ и оказания услуг, реализуемых на коммерческой основе;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целевые поступления от партнеров в рамках выполнения совместных мероприятий;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7.2. Финансирование МФЦ ПК может осуществляться иными способами, не противоречащими законодательству Российской Федерации и уставу </w:t>
      </w:r>
      <w:r w:rsidR="00365D76">
        <w:rPr>
          <w:rFonts w:ascii="Times New Roman" w:hAnsi="Times New Roman" w:cs="Times New Roman"/>
        </w:rPr>
        <w:t>ОГБПОУ ШМК</w:t>
      </w:r>
      <w:r w:rsidRPr="00385FD8">
        <w:rPr>
          <w:rFonts w:ascii="Times New Roman" w:hAnsi="Times New Roman" w:cs="Times New Roman"/>
        </w:rPr>
        <w:t xml:space="preserve">.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  <w:b/>
          <w:bCs/>
        </w:rPr>
        <w:t>8. Прекращение деятельности МФЦ ПК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8.1. МФЦ ПК прекращает свою деятельность в следующих случаях: </w:t>
      </w:r>
    </w:p>
    <w:p w:rsidR="00AD2AB0" w:rsidRPr="00385FD8" w:rsidRDefault="00AD2AB0" w:rsidP="00385FD8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изменение Устава </w:t>
      </w:r>
      <w:r w:rsidR="00365D76">
        <w:rPr>
          <w:rFonts w:ascii="Times New Roman" w:hAnsi="Times New Roman" w:cs="Times New Roman"/>
        </w:rPr>
        <w:t>ОГБПОУ ШМК</w:t>
      </w:r>
      <w:r w:rsidRPr="00385FD8">
        <w:rPr>
          <w:rFonts w:ascii="Times New Roman" w:hAnsi="Times New Roman" w:cs="Times New Roman"/>
        </w:rPr>
        <w:t xml:space="preserve">, если его новая редакция препятствует выполнению задач, стоящих перед МФЦ ПК;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- ликвидация </w:t>
      </w:r>
      <w:r w:rsidR="00365D76">
        <w:rPr>
          <w:rFonts w:ascii="Times New Roman" w:hAnsi="Times New Roman" w:cs="Times New Roman"/>
        </w:rPr>
        <w:t>ОГБПОУ ШМК</w:t>
      </w:r>
      <w:r w:rsidRPr="00385FD8">
        <w:rPr>
          <w:rFonts w:ascii="Times New Roman" w:hAnsi="Times New Roman" w:cs="Times New Roman"/>
        </w:rPr>
        <w:t xml:space="preserve">.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</w:rPr>
        <w:t xml:space="preserve">8.2. Прекращение деятельности МФЦ ПК </w:t>
      </w:r>
      <w:r w:rsidR="00B12050" w:rsidRPr="00385FD8">
        <w:rPr>
          <w:rFonts w:ascii="Times New Roman" w:hAnsi="Times New Roman" w:cs="Times New Roman"/>
        </w:rPr>
        <w:t>производится на</w:t>
      </w:r>
      <w:r w:rsidRPr="00385FD8">
        <w:rPr>
          <w:rFonts w:ascii="Times New Roman" w:hAnsi="Times New Roman" w:cs="Times New Roman"/>
        </w:rPr>
        <w:t xml:space="preserve"> основании приказа директора </w:t>
      </w:r>
      <w:r w:rsidR="00365D76">
        <w:rPr>
          <w:rFonts w:ascii="Times New Roman" w:hAnsi="Times New Roman" w:cs="Times New Roman"/>
        </w:rPr>
        <w:t>ОГБПОУ ШМК</w:t>
      </w:r>
      <w:r w:rsidRPr="00385FD8">
        <w:rPr>
          <w:rFonts w:ascii="Times New Roman" w:hAnsi="Times New Roman" w:cs="Times New Roman"/>
        </w:rPr>
        <w:t xml:space="preserve"> по согласованию с учредителем (органом, исполняющим функции и полномочия учредителя). 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  <w:r w:rsidRPr="00385FD8">
        <w:rPr>
          <w:rFonts w:ascii="Times New Roman" w:hAnsi="Times New Roman" w:cs="Times New Roman"/>
          <w:b/>
          <w:bCs/>
        </w:rPr>
        <w:t>9. Внесение изменений (дополнений) в положение</w:t>
      </w:r>
    </w:p>
    <w:p w:rsidR="00BA079C" w:rsidRDefault="00BA079C" w:rsidP="00BA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AB0" w:rsidRPr="00385FD8" w:rsidRDefault="00AD2AB0" w:rsidP="00385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D8">
        <w:rPr>
          <w:rFonts w:ascii="Times New Roman" w:hAnsi="Times New Roman" w:cs="Times New Roman"/>
          <w:sz w:val="24"/>
          <w:szCs w:val="24"/>
        </w:rPr>
        <w:t>9.1 Изменения и дополнения к настоящему положению вносятся на основании приказа директора Колледжа.</w:t>
      </w:r>
    </w:p>
    <w:p w:rsidR="00AD2AB0" w:rsidRPr="00385FD8" w:rsidRDefault="00AD2AB0" w:rsidP="00385FD8">
      <w:pPr>
        <w:pStyle w:val="Default"/>
        <w:jc w:val="both"/>
        <w:rPr>
          <w:rFonts w:ascii="Times New Roman" w:hAnsi="Times New Roman" w:cs="Times New Roman"/>
        </w:rPr>
      </w:pPr>
    </w:p>
    <w:p w:rsidR="006915C0" w:rsidRPr="00385FD8" w:rsidRDefault="006915C0" w:rsidP="00385F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15C0" w:rsidRPr="00385FD8" w:rsidSect="00385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AB0"/>
    <w:rsid w:val="00170575"/>
    <w:rsid w:val="00365D76"/>
    <w:rsid w:val="00385FD8"/>
    <w:rsid w:val="0055285E"/>
    <w:rsid w:val="006915C0"/>
    <w:rsid w:val="007542C0"/>
    <w:rsid w:val="007929F3"/>
    <w:rsid w:val="007D2746"/>
    <w:rsid w:val="00AD2AB0"/>
    <w:rsid w:val="00B12050"/>
    <w:rsid w:val="00BA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AB0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7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4B74-EB52-41B0-AA4E-7CCA2E8B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Noutbook</cp:lastModifiedBy>
  <cp:revision>7</cp:revision>
  <cp:lastPrinted>2015-10-06T12:19:00Z</cp:lastPrinted>
  <dcterms:created xsi:type="dcterms:W3CDTF">2015-02-10T10:47:00Z</dcterms:created>
  <dcterms:modified xsi:type="dcterms:W3CDTF">2015-10-12T06:30:00Z</dcterms:modified>
</cp:coreProperties>
</file>