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C00" w:rsidRDefault="00A344F4" w:rsidP="008F1C00">
      <w:pPr>
        <w:ind w:right="-1"/>
        <w:jc w:val="center"/>
        <w:rPr>
          <w:rFonts w:ascii="Times New Roman" w:hAnsi="Times New Roman"/>
          <w:b/>
          <w:sz w:val="24"/>
          <w:szCs w:val="24"/>
        </w:rPr>
      </w:pPr>
      <w:bookmarkStart w:id="0" w:name="_Toc95514710"/>
      <w:r>
        <w:rPr>
          <w:rFonts w:ascii="Times New Roman" w:eastAsia="Calibri" w:hAnsi="Times New Roman"/>
          <w:noProof/>
          <w:kern w:val="20"/>
          <w:sz w:val="18"/>
          <w:szCs w:val="18"/>
        </w:rPr>
        <w:drawing>
          <wp:inline distT="0" distB="0" distL="0" distR="0">
            <wp:extent cx="6480175" cy="9161086"/>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80175" cy="9161086"/>
                    </a:xfrm>
                    <a:prstGeom prst="rect">
                      <a:avLst/>
                    </a:prstGeom>
                    <a:noFill/>
                    <a:ln w="9525">
                      <a:noFill/>
                      <a:miter lim="800000"/>
                      <a:headEnd/>
                      <a:tailEnd/>
                    </a:ln>
                  </pic:spPr>
                </pic:pic>
              </a:graphicData>
            </a:graphic>
          </wp:inline>
        </w:drawing>
      </w:r>
    </w:p>
    <w:p w:rsidR="0099453C" w:rsidRDefault="0099453C" w:rsidP="008F1C00">
      <w:pPr>
        <w:ind w:right="-1"/>
        <w:jc w:val="center"/>
        <w:rPr>
          <w:rFonts w:ascii="Times New Roman" w:hAnsi="Times New Roman"/>
          <w:b/>
          <w:sz w:val="24"/>
          <w:szCs w:val="24"/>
        </w:rPr>
      </w:pPr>
    </w:p>
    <w:p w:rsidR="0099453C" w:rsidRDefault="0099453C" w:rsidP="008F1C00">
      <w:pPr>
        <w:ind w:right="-1"/>
        <w:jc w:val="center"/>
        <w:rPr>
          <w:rFonts w:ascii="Times New Roman" w:hAnsi="Times New Roman"/>
          <w:b/>
          <w:sz w:val="24"/>
          <w:szCs w:val="24"/>
        </w:rPr>
      </w:pPr>
    </w:p>
    <w:p w:rsidR="008F1C00" w:rsidRPr="00DE0871" w:rsidRDefault="008F1C00" w:rsidP="008F1C00">
      <w:pPr>
        <w:ind w:right="-1"/>
        <w:jc w:val="center"/>
        <w:rPr>
          <w:rFonts w:ascii="Times New Roman" w:hAnsi="Times New Roman"/>
          <w:b/>
          <w:sz w:val="24"/>
          <w:szCs w:val="24"/>
        </w:rPr>
      </w:pPr>
      <w:r w:rsidRPr="00DE0871">
        <w:rPr>
          <w:rFonts w:ascii="Times New Roman" w:hAnsi="Times New Roman"/>
          <w:b/>
          <w:sz w:val="24"/>
          <w:szCs w:val="24"/>
        </w:rPr>
        <w:t>СОДЕРЖАНИЕ</w:t>
      </w:r>
    </w:p>
    <w:p w:rsidR="008F1C00" w:rsidRPr="00231313" w:rsidRDefault="008F1C00" w:rsidP="008F1C00">
      <w:pPr>
        <w:ind w:right="-1"/>
        <w:jc w:val="both"/>
        <w:rPr>
          <w:rFonts w:ascii="Times New Roman" w:hAnsi="Times New Roman"/>
          <w:b/>
          <w:i/>
          <w:sz w:val="24"/>
          <w:szCs w:val="24"/>
        </w:rPr>
      </w:pPr>
    </w:p>
    <w:tbl>
      <w:tblPr>
        <w:tblW w:w="0" w:type="auto"/>
        <w:tblLook w:val="01E0"/>
      </w:tblPr>
      <w:tblGrid>
        <w:gridCol w:w="8755"/>
        <w:gridCol w:w="1134"/>
      </w:tblGrid>
      <w:tr w:rsidR="008F1C00" w:rsidRPr="00231313" w:rsidTr="008F1C00">
        <w:tc>
          <w:tcPr>
            <w:tcW w:w="8755" w:type="dxa"/>
            <w:hideMark/>
          </w:tcPr>
          <w:p w:rsidR="008F1C00" w:rsidRPr="00DE0871" w:rsidRDefault="008F1C00" w:rsidP="0099453C">
            <w:pPr>
              <w:numPr>
                <w:ilvl w:val="0"/>
                <w:numId w:val="2"/>
              </w:numPr>
              <w:tabs>
                <w:tab w:val="clear" w:pos="644"/>
                <w:tab w:val="num" w:pos="284"/>
              </w:tabs>
              <w:suppressAutoHyphens/>
              <w:ind w:left="0" w:right="-1" w:firstLine="0"/>
              <w:jc w:val="both"/>
              <w:rPr>
                <w:rFonts w:ascii="Times New Roman" w:hAnsi="Times New Roman"/>
                <w:sz w:val="24"/>
                <w:szCs w:val="24"/>
                <w:lang w:eastAsia="en-US"/>
              </w:rPr>
            </w:pPr>
            <w:r w:rsidRPr="00DE0871">
              <w:rPr>
                <w:rFonts w:ascii="Times New Roman" w:hAnsi="Times New Roman"/>
                <w:sz w:val="24"/>
                <w:szCs w:val="24"/>
                <w:lang w:eastAsia="en-US"/>
              </w:rPr>
              <w:t xml:space="preserve">ОБЩАЯ ХАРАКТЕРИСТИКА </w:t>
            </w:r>
            <w:r w:rsidRPr="00DE0871">
              <w:rPr>
                <w:rFonts w:ascii="Times New Roman" w:hAnsi="Times New Roman"/>
                <w:color w:val="000000"/>
                <w:sz w:val="24"/>
                <w:szCs w:val="24"/>
                <w:lang w:eastAsia="en-US"/>
              </w:rPr>
              <w:t>ПРИМЕРНОЙ РАБОЧЕЙПРОГРАММЫ</w:t>
            </w:r>
            <w:r w:rsidRPr="00DE0871">
              <w:rPr>
                <w:rFonts w:ascii="Times New Roman" w:hAnsi="Times New Roman"/>
                <w:sz w:val="24"/>
                <w:szCs w:val="24"/>
                <w:lang w:eastAsia="en-US"/>
              </w:rPr>
              <w:t xml:space="preserve"> УЧЕБНОЙ ДИСЦИПЛИНЫ</w:t>
            </w:r>
          </w:p>
        </w:tc>
        <w:tc>
          <w:tcPr>
            <w:tcW w:w="1134" w:type="dxa"/>
          </w:tcPr>
          <w:p w:rsidR="008F1C00" w:rsidRPr="008F1C00" w:rsidRDefault="008F1C00" w:rsidP="008F1C00">
            <w:pPr>
              <w:ind w:right="-1"/>
              <w:jc w:val="right"/>
              <w:rPr>
                <w:rFonts w:ascii="Times New Roman" w:hAnsi="Times New Roman"/>
                <w:sz w:val="24"/>
                <w:szCs w:val="24"/>
                <w:lang w:eastAsia="en-US"/>
              </w:rPr>
            </w:pPr>
            <w:r w:rsidRPr="008F1C00">
              <w:rPr>
                <w:rFonts w:ascii="Times New Roman" w:hAnsi="Times New Roman"/>
                <w:sz w:val="24"/>
                <w:szCs w:val="24"/>
                <w:lang w:eastAsia="en-US"/>
              </w:rPr>
              <w:t>3</w:t>
            </w:r>
          </w:p>
        </w:tc>
      </w:tr>
      <w:tr w:rsidR="008F1C00" w:rsidRPr="00231313" w:rsidTr="008F1C00">
        <w:trPr>
          <w:trHeight w:val="492"/>
        </w:trPr>
        <w:tc>
          <w:tcPr>
            <w:tcW w:w="8755" w:type="dxa"/>
            <w:hideMark/>
          </w:tcPr>
          <w:p w:rsidR="008F1C00" w:rsidRPr="00DE0871" w:rsidRDefault="008F1C00" w:rsidP="0099453C">
            <w:pPr>
              <w:numPr>
                <w:ilvl w:val="0"/>
                <w:numId w:val="2"/>
              </w:numPr>
              <w:tabs>
                <w:tab w:val="left" w:pos="284"/>
              </w:tabs>
              <w:suppressAutoHyphens/>
              <w:ind w:left="0" w:right="-1" w:firstLine="0"/>
              <w:jc w:val="both"/>
              <w:rPr>
                <w:rFonts w:ascii="Times New Roman" w:hAnsi="Times New Roman"/>
                <w:sz w:val="24"/>
                <w:szCs w:val="24"/>
                <w:lang w:eastAsia="en-US"/>
              </w:rPr>
            </w:pPr>
            <w:r w:rsidRPr="00DE0871">
              <w:rPr>
                <w:rFonts w:ascii="Times New Roman" w:hAnsi="Times New Roman"/>
                <w:sz w:val="24"/>
                <w:szCs w:val="24"/>
                <w:lang w:eastAsia="en-US"/>
              </w:rPr>
              <w:t>СТРУКТУРА И СОДЕРЖАНИЕ УЧЕБНОЙ ДИСЦИПЛИНЫ</w:t>
            </w:r>
          </w:p>
        </w:tc>
        <w:tc>
          <w:tcPr>
            <w:tcW w:w="1134" w:type="dxa"/>
          </w:tcPr>
          <w:p w:rsidR="008F1C00" w:rsidRPr="008F1C00" w:rsidRDefault="008F1C00" w:rsidP="008F1C00">
            <w:pPr>
              <w:ind w:right="-1"/>
              <w:jc w:val="right"/>
              <w:rPr>
                <w:rFonts w:ascii="Times New Roman" w:hAnsi="Times New Roman"/>
                <w:sz w:val="24"/>
                <w:szCs w:val="24"/>
                <w:lang w:eastAsia="en-US"/>
              </w:rPr>
            </w:pPr>
            <w:r w:rsidRPr="008F1C00">
              <w:rPr>
                <w:rFonts w:ascii="Times New Roman" w:hAnsi="Times New Roman"/>
                <w:sz w:val="24"/>
                <w:szCs w:val="24"/>
                <w:lang w:eastAsia="en-US"/>
              </w:rPr>
              <w:t>4</w:t>
            </w:r>
          </w:p>
        </w:tc>
      </w:tr>
      <w:tr w:rsidR="008F1C00" w:rsidRPr="00231313" w:rsidTr="008F1C00">
        <w:trPr>
          <w:trHeight w:val="540"/>
        </w:trPr>
        <w:tc>
          <w:tcPr>
            <w:tcW w:w="8755" w:type="dxa"/>
          </w:tcPr>
          <w:p w:rsidR="008F1C00" w:rsidRPr="00DE0871" w:rsidRDefault="008F1C00" w:rsidP="0099453C">
            <w:pPr>
              <w:numPr>
                <w:ilvl w:val="0"/>
                <w:numId w:val="2"/>
              </w:numPr>
              <w:tabs>
                <w:tab w:val="left" w:pos="284"/>
              </w:tabs>
              <w:suppressAutoHyphens/>
              <w:ind w:left="0" w:right="-1" w:firstLine="0"/>
              <w:jc w:val="both"/>
              <w:rPr>
                <w:rFonts w:ascii="Times New Roman" w:hAnsi="Times New Roman"/>
                <w:sz w:val="24"/>
                <w:szCs w:val="24"/>
                <w:lang w:eastAsia="en-US"/>
              </w:rPr>
            </w:pPr>
            <w:r w:rsidRPr="00DE0871">
              <w:rPr>
                <w:rFonts w:ascii="Times New Roman" w:hAnsi="Times New Roman"/>
                <w:sz w:val="24"/>
                <w:szCs w:val="24"/>
                <w:lang w:eastAsia="en-US"/>
              </w:rPr>
              <w:t>УСЛОВИЯ РЕАЛИЗАЦИИ УЧЕБНОЙ ДИСЦИПЛИНЫ</w:t>
            </w:r>
          </w:p>
        </w:tc>
        <w:tc>
          <w:tcPr>
            <w:tcW w:w="1134" w:type="dxa"/>
          </w:tcPr>
          <w:p w:rsidR="008F1C00" w:rsidRPr="008F1C00" w:rsidRDefault="008F1C00" w:rsidP="008F1C00">
            <w:pPr>
              <w:ind w:right="-1"/>
              <w:jc w:val="right"/>
              <w:rPr>
                <w:rFonts w:ascii="Times New Roman" w:hAnsi="Times New Roman"/>
                <w:sz w:val="24"/>
                <w:szCs w:val="24"/>
                <w:lang w:eastAsia="en-US"/>
              </w:rPr>
            </w:pPr>
            <w:r w:rsidRPr="008F1C00">
              <w:rPr>
                <w:rFonts w:ascii="Times New Roman" w:hAnsi="Times New Roman"/>
                <w:sz w:val="24"/>
                <w:szCs w:val="24"/>
                <w:lang w:eastAsia="en-US"/>
              </w:rPr>
              <w:t>9</w:t>
            </w:r>
          </w:p>
        </w:tc>
      </w:tr>
      <w:tr w:rsidR="008F1C00" w:rsidRPr="00231313" w:rsidTr="008F1C00">
        <w:tc>
          <w:tcPr>
            <w:tcW w:w="8755" w:type="dxa"/>
          </w:tcPr>
          <w:p w:rsidR="008F1C00" w:rsidRPr="00DE0871" w:rsidRDefault="008F1C00" w:rsidP="0099453C">
            <w:pPr>
              <w:numPr>
                <w:ilvl w:val="0"/>
                <w:numId w:val="2"/>
              </w:numPr>
              <w:tabs>
                <w:tab w:val="left" w:pos="284"/>
              </w:tabs>
              <w:suppressAutoHyphens/>
              <w:ind w:left="0" w:right="-1" w:firstLine="0"/>
              <w:jc w:val="both"/>
              <w:rPr>
                <w:rFonts w:ascii="Times New Roman" w:hAnsi="Times New Roman"/>
                <w:sz w:val="24"/>
                <w:szCs w:val="24"/>
                <w:lang w:eastAsia="en-US"/>
              </w:rPr>
            </w:pPr>
            <w:r w:rsidRPr="00DE0871">
              <w:rPr>
                <w:rFonts w:ascii="Times New Roman" w:hAnsi="Times New Roman"/>
                <w:sz w:val="24"/>
                <w:szCs w:val="24"/>
                <w:lang w:eastAsia="en-US"/>
              </w:rPr>
              <w:t>КОНТРОЛЬ И ОЦЕНКА РЕЗУЛЬТАТОВ ОСВОЕНИЯ УЧЕБНОЙ ДИСЦИПЛИНЫ</w:t>
            </w:r>
          </w:p>
          <w:p w:rsidR="008F1C00" w:rsidRPr="00DE0871" w:rsidRDefault="008F1C00" w:rsidP="0099453C">
            <w:pPr>
              <w:tabs>
                <w:tab w:val="left" w:pos="284"/>
              </w:tabs>
              <w:suppressAutoHyphens/>
              <w:ind w:right="-1"/>
              <w:jc w:val="both"/>
              <w:rPr>
                <w:rFonts w:ascii="Times New Roman" w:hAnsi="Times New Roman"/>
                <w:sz w:val="24"/>
                <w:szCs w:val="24"/>
                <w:lang w:eastAsia="en-US"/>
              </w:rPr>
            </w:pPr>
          </w:p>
        </w:tc>
        <w:tc>
          <w:tcPr>
            <w:tcW w:w="1134" w:type="dxa"/>
          </w:tcPr>
          <w:p w:rsidR="008F1C00" w:rsidRPr="008F1C00" w:rsidRDefault="008F1C00" w:rsidP="008F1C00">
            <w:pPr>
              <w:ind w:right="-1"/>
              <w:jc w:val="right"/>
              <w:rPr>
                <w:rFonts w:ascii="Times New Roman" w:hAnsi="Times New Roman"/>
                <w:sz w:val="24"/>
                <w:szCs w:val="24"/>
                <w:lang w:eastAsia="en-US"/>
              </w:rPr>
            </w:pPr>
            <w:r w:rsidRPr="008F1C00">
              <w:rPr>
                <w:rFonts w:ascii="Times New Roman" w:hAnsi="Times New Roman"/>
                <w:sz w:val="24"/>
                <w:szCs w:val="24"/>
                <w:lang w:eastAsia="en-US"/>
              </w:rPr>
              <w:t>10</w:t>
            </w:r>
          </w:p>
        </w:tc>
      </w:tr>
    </w:tbl>
    <w:p w:rsidR="008F1C00" w:rsidRPr="00231313" w:rsidRDefault="008F1C00" w:rsidP="008F1C00">
      <w:pPr>
        <w:suppressAutoHyphens/>
        <w:spacing w:after="0"/>
        <w:ind w:right="-1"/>
        <w:jc w:val="center"/>
        <w:rPr>
          <w:rFonts w:ascii="Times New Roman" w:hAnsi="Times New Roman"/>
          <w:b/>
          <w:sz w:val="24"/>
          <w:szCs w:val="24"/>
        </w:rPr>
      </w:pPr>
      <w:r w:rsidRPr="00231313">
        <w:rPr>
          <w:rFonts w:ascii="Times New Roman" w:hAnsi="Times New Roman"/>
          <w:b/>
          <w:i/>
          <w:u w:val="single"/>
        </w:rPr>
        <w:br w:type="page"/>
      </w:r>
      <w:r w:rsidRPr="00231313">
        <w:rPr>
          <w:rFonts w:ascii="Times New Roman" w:hAnsi="Times New Roman"/>
          <w:b/>
          <w:iCs/>
        </w:rPr>
        <w:lastRenderedPageBreak/>
        <w:t xml:space="preserve">1. </w:t>
      </w:r>
      <w:r>
        <w:rPr>
          <w:rFonts w:ascii="Times New Roman" w:hAnsi="Times New Roman"/>
          <w:b/>
          <w:sz w:val="24"/>
          <w:szCs w:val="24"/>
        </w:rPr>
        <w:t xml:space="preserve">ОБЩАЯ ХАРАКТЕРИСТИКА </w:t>
      </w:r>
      <w:r w:rsidRPr="00231313">
        <w:rPr>
          <w:rFonts w:ascii="Times New Roman" w:hAnsi="Times New Roman"/>
          <w:b/>
          <w:color w:val="000000"/>
          <w:sz w:val="24"/>
          <w:szCs w:val="24"/>
        </w:rPr>
        <w:t>РАБОЧЕЙ ПРОГРАММЫ</w:t>
      </w:r>
      <w:r w:rsidRPr="00231313">
        <w:rPr>
          <w:rFonts w:ascii="Times New Roman" w:hAnsi="Times New Roman"/>
          <w:b/>
          <w:sz w:val="24"/>
          <w:szCs w:val="24"/>
        </w:rPr>
        <w:br/>
        <w:t>УЧЕБНОЙ ДИСЦИПЛИНЫ</w:t>
      </w:r>
    </w:p>
    <w:p w:rsidR="008F1C00" w:rsidRPr="00231313" w:rsidRDefault="008F1C00" w:rsidP="008F1C00">
      <w:pPr>
        <w:suppressAutoHyphens/>
        <w:spacing w:after="0" w:line="240" w:lineRule="auto"/>
        <w:ind w:right="-1"/>
        <w:jc w:val="center"/>
        <w:rPr>
          <w:rFonts w:ascii="Times New Roman" w:hAnsi="Times New Roman"/>
          <w:b/>
          <w:sz w:val="24"/>
          <w:szCs w:val="24"/>
        </w:rPr>
      </w:pPr>
      <w:r>
        <w:rPr>
          <w:rFonts w:ascii="Times New Roman" w:hAnsi="Times New Roman"/>
          <w:b/>
          <w:sz w:val="24"/>
          <w:szCs w:val="24"/>
        </w:rPr>
        <w:t>«</w:t>
      </w:r>
      <w:r w:rsidRPr="00231313">
        <w:rPr>
          <w:rFonts w:ascii="Times New Roman" w:hAnsi="Times New Roman"/>
          <w:b/>
          <w:sz w:val="24"/>
          <w:szCs w:val="24"/>
        </w:rPr>
        <w:t>СГ.06 ОСНОВЫ ФИНАНСОВОЙ ГРАМОТНОСТИ</w:t>
      </w:r>
      <w:r>
        <w:rPr>
          <w:rFonts w:ascii="Times New Roman" w:hAnsi="Times New Roman"/>
          <w:b/>
          <w:sz w:val="24"/>
          <w:szCs w:val="24"/>
        </w:rPr>
        <w:t>»</w:t>
      </w:r>
    </w:p>
    <w:p w:rsidR="008F1C00" w:rsidRPr="00231313" w:rsidRDefault="008F1C00" w:rsidP="008F1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vertAlign w:val="superscript"/>
        </w:rPr>
      </w:pPr>
    </w:p>
    <w:p w:rsidR="008F1C00" w:rsidRPr="00231313" w:rsidRDefault="008F1C00" w:rsidP="008F1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231313">
        <w:rPr>
          <w:rFonts w:ascii="Times New Roman" w:hAnsi="Times New Roman"/>
          <w:b/>
          <w:sz w:val="24"/>
          <w:szCs w:val="24"/>
        </w:rPr>
        <w:t xml:space="preserve">1.1. Место дисциплины в структуре основной образовательной программы: </w:t>
      </w:r>
    </w:p>
    <w:p w:rsidR="008F1C00" w:rsidRPr="00231313" w:rsidRDefault="008F1C00" w:rsidP="008F1C00">
      <w:pPr>
        <w:pStyle w:val="docdata"/>
        <w:widowControl w:val="0"/>
        <w:spacing w:before="0" w:beforeAutospacing="0" w:after="0" w:afterAutospacing="0"/>
        <w:ind w:left="567"/>
        <w:jc w:val="both"/>
      </w:pPr>
      <w:r w:rsidRPr="00231313">
        <w:t xml:space="preserve">Учебная дисциплина «СГ.06 Основы финансовой грамотности» является обязательной частью социально-гуманитарного цикла примерной основной образовательной программы в соответствии с ФГОС СПО по </w:t>
      </w:r>
      <w:r>
        <w:t>профессии</w:t>
      </w:r>
      <w:r w:rsidRPr="008F1C00">
        <w:t xml:space="preserve"> 29.01.34 Оператор оборудования швейного производства (по видам)</w:t>
      </w:r>
    </w:p>
    <w:p w:rsidR="008F1C00" w:rsidRPr="00231313" w:rsidRDefault="008F1C00" w:rsidP="008F1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709"/>
        <w:jc w:val="both"/>
        <w:rPr>
          <w:rFonts w:ascii="Times New Roman" w:hAnsi="Times New Roman"/>
          <w:b/>
          <w:sz w:val="24"/>
          <w:szCs w:val="24"/>
        </w:rPr>
      </w:pPr>
    </w:p>
    <w:p w:rsidR="008F1C00" w:rsidRPr="00231313" w:rsidRDefault="008F1C00" w:rsidP="008F1C00">
      <w:pPr>
        <w:spacing w:after="0"/>
        <w:ind w:right="-1" w:firstLine="709"/>
        <w:rPr>
          <w:rFonts w:ascii="Times New Roman" w:hAnsi="Times New Roman"/>
          <w:b/>
          <w:sz w:val="24"/>
          <w:szCs w:val="24"/>
        </w:rPr>
      </w:pPr>
      <w:r w:rsidRPr="00231313">
        <w:rPr>
          <w:rFonts w:ascii="Times New Roman" w:hAnsi="Times New Roman"/>
          <w:b/>
          <w:sz w:val="24"/>
          <w:szCs w:val="24"/>
        </w:rPr>
        <w:t>1.2. Цель и планируемые результаты освоения дисциплины:</w:t>
      </w:r>
    </w:p>
    <w:p w:rsidR="008F1C00" w:rsidRPr="00231313" w:rsidRDefault="008F1C00" w:rsidP="008F1C00">
      <w:pPr>
        <w:suppressAutoHyphens/>
        <w:spacing w:after="0" w:line="240" w:lineRule="auto"/>
        <w:ind w:right="-1" w:firstLine="709"/>
        <w:jc w:val="both"/>
        <w:rPr>
          <w:rFonts w:ascii="Times New Roman" w:hAnsi="Times New Roman"/>
          <w:sz w:val="24"/>
          <w:szCs w:val="24"/>
          <w:lang w:eastAsia="en-US"/>
        </w:rPr>
      </w:pPr>
      <w:r w:rsidRPr="00231313">
        <w:rPr>
          <w:rFonts w:ascii="Times New Roman" w:hAnsi="Times New Roman"/>
          <w:sz w:val="24"/>
          <w:szCs w:val="24"/>
        </w:rPr>
        <w:t>В рамках программы учебной дисциплины обучающимися осваиваются умения и знания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8"/>
        <w:gridCol w:w="3411"/>
        <w:gridCol w:w="4242"/>
      </w:tblGrid>
      <w:tr w:rsidR="008F1C00" w:rsidRPr="00231313" w:rsidTr="0099453C">
        <w:trPr>
          <w:trHeight w:val="649"/>
        </w:trPr>
        <w:tc>
          <w:tcPr>
            <w:tcW w:w="1695" w:type="dxa"/>
            <w:tcBorders>
              <w:top w:val="single" w:sz="4" w:space="0" w:color="auto"/>
              <w:left w:val="single" w:sz="4" w:space="0" w:color="auto"/>
              <w:bottom w:val="single" w:sz="4" w:space="0" w:color="auto"/>
              <w:right w:val="single" w:sz="4" w:space="0" w:color="auto"/>
            </w:tcBorders>
            <w:hideMark/>
          </w:tcPr>
          <w:p w:rsidR="008F1C00" w:rsidRPr="00867195" w:rsidRDefault="008F1C00" w:rsidP="0099453C">
            <w:pPr>
              <w:spacing w:after="0" w:line="240" w:lineRule="auto"/>
              <w:jc w:val="center"/>
              <w:rPr>
                <w:rFonts w:ascii="Times New Roman" w:hAnsi="Times New Roman"/>
                <w:b/>
                <w:sz w:val="24"/>
                <w:szCs w:val="24"/>
                <w:lang w:eastAsia="en-US"/>
              </w:rPr>
            </w:pPr>
            <w:r w:rsidRPr="00867195">
              <w:rPr>
                <w:rFonts w:ascii="Times New Roman" w:hAnsi="Times New Roman"/>
                <w:b/>
                <w:lang w:eastAsia="en-US"/>
              </w:rPr>
              <w:t>Код ПК, ОК</w:t>
            </w:r>
          </w:p>
        </w:tc>
        <w:tc>
          <w:tcPr>
            <w:tcW w:w="3714" w:type="dxa"/>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ind w:right="-1"/>
              <w:jc w:val="center"/>
              <w:rPr>
                <w:rFonts w:ascii="Times New Roman" w:hAnsi="Times New Roman"/>
                <w:b/>
                <w:sz w:val="24"/>
                <w:szCs w:val="24"/>
                <w:lang w:eastAsia="en-US"/>
              </w:rPr>
            </w:pPr>
            <w:r w:rsidRPr="00231313">
              <w:rPr>
                <w:rFonts w:ascii="Times New Roman" w:hAnsi="Times New Roman"/>
                <w:b/>
                <w:sz w:val="24"/>
                <w:szCs w:val="24"/>
                <w:lang w:eastAsia="en-US"/>
              </w:rPr>
              <w:t>Умения</w:t>
            </w:r>
          </w:p>
        </w:tc>
        <w:tc>
          <w:tcPr>
            <w:tcW w:w="4792" w:type="dxa"/>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ind w:right="-1"/>
              <w:jc w:val="center"/>
              <w:rPr>
                <w:rFonts w:ascii="Times New Roman" w:hAnsi="Times New Roman"/>
                <w:b/>
                <w:sz w:val="24"/>
                <w:szCs w:val="24"/>
                <w:lang w:eastAsia="en-US"/>
              </w:rPr>
            </w:pPr>
            <w:r w:rsidRPr="00231313">
              <w:rPr>
                <w:rFonts w:ascii="Times New Roman" w:hAnsi="Times New Roman"/>
                <w:b/>
                <w:sz w:val="24"/>
                <w:szCs w:val="24"/>
                <w:lang w:eastAsia="en-US"/>
              </w:rPr>
              <w:t>Знания</w:t>
            </w:r>
          </w:p>
        </w:tc>
      </w:tr>
      <w:tr w:rsidR="008F1C00" w:rsidRPr="00231313" w:rsidTr="0099453C">
        <w:trPr>
          <w:trHeight w:val="212"/>
        </w:trPr>
        <w:tc>
          <w:tcPr>
            <w:tcW w:w="1695" w:type="dxa"/>
            <w:tcBorders>
              <w:top w:val="single" w:sz="4" w:space="0" w:color="auto"/>
              <w:left w:val="single" w:sz="4" w:space="0" w:color="auto"/>
              <w:bottom w:val="single" w:sz="4" w:space="0" w:color="auto"/>
              <w:right w:val="single" w:sz="4" w:space="0" w:color="auto"/>
            </w:tcBorders>
            <w:hideMark/>
          </w:tcPr>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01. Выбирать способы решения задач профессиональной деятельности применительно к различным контекстам;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ОК 04. Эффективно взаимодействовать и работать в коллективе и команде;</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05. Осуществлять </w:t>
            </w:r>
            <w:r w:rsidRPr="00E14940">
              <w:rPr>
                <w:rFonts w:ascii="Times New Roman" w:hAnsi="Times New Roman"/>
                <w:bCs/>
                <w:iCs/>
                <w:sz w:val="24"/>
                <w:szCs w:val="24"/>
                <w:lang w:eastAsia="en-US"/>
              </w:rPr>
              <w:lastRenderedPageBreak/>
              <w:t xml:space="preserve">устную и письменную коммуникацию на государственном языке Российской Федерации с учетом особенностей социального и культурного контекста;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E14940">
              <w:rPr>
                <w:rFonts w:ascii="Times New Roman" w:hAnsi="Times New Roman"/>
                <w:bCs/>
                <w:iCs/>
                <w:sz w:val="24"/>
                <w:szCs w:val="24"/>
                <w:lang w:eastAsia="en-US"/>
              </w:rPr>
              <w:lastRenderedPageBreak/>
              <w:t xml:space="preserve">подготовленности; </w:t>
            </w:r>
          </w:p>
          <w:p w:rsidR="00A90ECC" w:rsidRPr="00E14940" w:rsidRDefault="00A90ECC" w:rsidP="00A90ECC">
            <w:pPr>
              <w:suppressAutoHyphens/>
              <w:spacing w:after="0" w:line="240" w:lineRule="auto"/>
              <w:ind w:right="-1"/>
              <w:rPr>
                <w:rFonts w:ascii="Times New Roman" w:hAnsi="Times New Roman"/>
                <w:bCs/>
                <w:iCs/>
                <w:sz w:val="24"/>
                <w:szCs w:val="24"/>
                <w:lang w:eastAsia="en-US"/>
              </w:rPr>
            </w:pPr>
            <w:r w:rsidRPr="00E14940">
              <w:rPr>
                <w:rFonts w:ascii="Times New Roman" w:hAnsi="Times New Roman"/>
                <w:bCs/>
                <w:iCs/>
                <w:sz w:val="24"/>
                <w:szCs w:val="24"/>
                <w:lang w:eastAsia="en-US"/>
              </w:rPr>
              <w:t>ОК 09. Пользоваться профессиональной документацией на государственном и иностранном языках.</w:t>
            </w:r>
          </w:p>
          <w:p w:rsidR="00B42ACE" w:rsidRPr="00B42ACE" w:rsidRDefault="00B42ACE" w:rsidP="00B42ACE">
            <w:pPr>
              <w:widowControl w:val="0"/>
              <w:spacing w:after="0" w:line="240" w:lineRule="auto"/>
              <w:rPr>
                <w:rFonts w:ascii="Times New Roman" w:hAnsi="Times New Roman"/>
                <w:sz w:val="24"/>
                <w:szCs w:val="24"/>
              </w:rPr>
            </w:pPr>
            <w:r w:rsidRPr="00B42ACE">
              <w:rPr>
                <w:rFonts w:ascii="Times New Roman" w:hAnsi="Times New Roman"/>
                <w:color w:val="000000"/>
                <w:sz w:val="24"/>
                <w:szCs w:val="24"/>
              </w:rPr>
              <w:t>ПК 2.1. Контролировать соответстви</w:t>
            </w:r>
            <w:bookmarkStart w:id="1" w:name="_GoBack"/>
            <w:bookmarkEnd w:id="1"/>
            <w:r w:rsidRPr="00B42ACE">
              <w:rPr>
                <w:rFonts w:ascii="Times New Roman" w:hAnsi="Times New Roman"/>
                <w:color w:val="000000"/>
                <w:sz w:val="24"/>
                <w:szCs w:val="24"/>
              </w:rPr>
              <w:t>е производственному заданию размерных характеристик, качества материалов, полуфабрикатов и выполненных операций.</w:t>
            </w:r>
          </w:p>
          <w:p w:rsidR="00B42ACE" w:rsidRDefault="00B42ACE" w:rsidP="00B42ACE">
            <w:pPr>
              <w:widowControl w:val="0"/>
              <w:spacing w:after="0" w:line="240" w:lineRule="auto"/>
              <w:rPr>
                <w:rFonts w:ascii="Times New Roman" w:hAnsi="Times New Roman"/>
                <w:sz w:val="24"/>
                <w:szCs w:val="24"/>
              </w:rPr>
            </w:pPr>
            <w:r w:rsidRPr="00B42ACE">
              <w:rPr>
                <w:rFonts w:ascii="Times New Roman" w:hAnsi="Times New Roman"/>
                <w:color w:val="000000"/>
                <w:sz w:val="24"/>
                <w:szCs w:val="24"/>
              </w:rPr>
              <w:t>ПК 2.2. Выполнять технологические процессы обработки деталей изделий средней сложности вручную, на швейном автоматическом или полуавтоматическом оборудовании, оборудовании для влажно-тепловой обработки.</w:t>
            </w:r>
          </w:p>
          <w:p w:rsidR="00B42ACE" w:rsidRPr="00B42ACE" w:rsidRDefault="00B42ACE" w:rsidP="00B42ACE">
            <w:pPr>
              <w:widowControl w:val="0"/>
              <w:spacing w:after="0" w:line="240" w:lineRule="auto"/>
              <w:rPr>
                <w:rFonts w:ascii="Times New Roman" w:hAnsi="Times New Roman"/>
                <w:sz w:val="24"/>
                <w:szCs w:val="24"/>
              </w:rPr>
            </w:pPr>
            <w:r w:rsidRPr="00B42ACE">
              <w:rPr>
                <w:rFonts w:ascii="Times New Roman" w:hAnsi="Times New Roman"/>
                <w:color w:val="000000"/>
                <w:sz w:val="24"/>
                <w:szCs w:val="24"/>
              </w:rPr>
              <w:t>ПК 2.3. Выполнять технологические процессы обработки сложных деталей швейных изделий на автоматическом или полуавтоматическом оборудовании, оборудовании для влажно-тепловой обработки.</w:t>
            </w:r>
          </w:p>
          <w:p w:rsidR="008F1C00" w:rsidRPr="00867195" w:rsidRDefault="008F1C00" w:rsidP="00B42ACE">
            <w:pPr>
              <w:suppressAutoHyphens/>
              <w:spacing w:after="0" w:line="240" w:lineRule="auto"/>
              <w:ind w:right="-1"/>
              <w:rPr>
                <w:rFonts w:ascii="Times New Roman" w:hAnsi="Times New Roman"/>
                <w:iCs/>
                <w:sz w:val="24"/>
                <w:szCs w:val="24"/>
                <w:lang w:eastAsia="en-US"/>
              </w:rPr>
            </w:pPr>
            <w:r w:rsidRPr="00867195">
              <w:rPr>
                <w:rFonts w:ascii="Times New Roman" w:hAnsi="Times New Roman"/>
                <w:sz w:val="24"/>
                <w:szCs w:val="24"/>
                <w:lang w:eastAsia="en-US"/>
              </w:rPr>
              <w:br/>
            </w:r>
          </w:p>
          <w:p w:rsidR="008F1C00" w:rsidRPr="00867195" w:rsidRDefault="008F1C00" w:rsidP="0099453C">
            <w:pPr>
              <w:suppressAutoHyphens/>
              <w:spacing w:after="0" w:line="240" w:lineRule="auto"/>
              <w:ind w:right="-1"/>
              <w:jc w:val="center"/>
              <w:rPr>
                <w:rFonts w:ascii="Times New Roman" w:hAnsi="Times New Roman"/>
                <w:iCs/>
                <w:sz w:val="24"/>
                <w:szCs w:val="24"/>
                <w:lang w:eastAsia="en-US"/>
              </w:rPr>
            </w:pPr>
          </w:p>
        </w:tc>
        <w:tc>
          <w:tcPr>
            <w:tcW w:w="3714" w:type="dxa"/>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ind w:firstLine="29"/>
              <w:jc w:val="both"/>
              <w:rPr>
                <w:rFonts w:ascii="Times New Roman" w:hAnsi="Times New Roman"/>
                <w:bCs/>
                <w:iCs/>
                <w:sz w:val="24"/>
                <w:szCs w:val="24"/>
                <w:u w:val="single"/>
                <w:lang w:eastAsia="en-US"/>
              </w:rPr>
            </w:pPr>
            <w:r w:rsidRPr="00231313">
              <w:rPr>
                <w:rFonts w:ascii="Times New Roman" w:hAnsi="Times New Roman"/>
                <w:bCs/>
                <w:iCs/>
                <w:sz w:val="24"/>
                <w:szCs w:val="24"/>
                <w:u w:val="single"/>
                <w:lang w:eastAsia="en-US"/>
              </w:rPr>
              <w:lastRenderedPageBreak/>
              <w:t>Уметь:</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bookmarkStart w:id="2" w:name="_Hlk85211500"/>
            <w:r w:rsidRPr="00231313">
              <w:rPr>
                <w:rFonts w:ascii="Times New Roman" w:hAnsi="Times New Roman"/>
                <w:bCs/>
                <w:iCs/>
                <w:sz w:val="24"/>
                <w:szCs w:val="24"/>
                <w:lang w:eastAsia="en-US"/>
              </w:rPr>
              <w:t>применять теоретические знания по финансовой грамотности для практической деятельности и повседневной жизни;</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взаимодействовать в коллективе и работать в команде;</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анализирует состояние финансовых рынков, используя различные источники информации;</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 xml:space="preserve">определять назначение видов налогов и применять полученные знания для расчёта НДФЛ, налоговых вычетов, заполнения </w:t>
            </w:r>
            <w:r w:rsidRPr="00231313">
              <w:rPr>
                <w:rFonts w:ascii="Times New Roman" w:hAnsi="Times New Roman"/>
                <w:bCs/>
                <w:iCs/>
                <w:sz w:val="24"/>
                <w:szCs w:val="24"/>
                <w:lang w:eastAsia="en-US"/>
              </w:rPr>
              <w:lastRenderedPageBreak/>
              <w:t>налоговой декларации;</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планировать и анализировать семейный бюджет и личный финансовый план;</w:t>
            </w:r>
          </w:p>
          <w:p w:rsidR="008F1C00" w:rsidRPr="00231313" w:rsidRDefault="008F1C00" w:rsidP="0099453C">
            <w:pPr>
              <w:suppressAutoHyphens/>
              <w:spacing w:after="0" w:line="240" w:lineRule="auto"/>
              <w:ind w:firstLine="313"/>
              <w:jc w:val="both"/>
              <w:rPr>
                <w:rFonts w:ascii="Times New Roman" w:hAnsi="Times New Roman"/>
                <w:bCs/>
                <w:iCs/>
                <w:sz w:val="24"/>
                <w:szCs w:val="24"/>
                <w:lang w:eastAsia="en-US"/>
              </w:rPr>
            </w:pPr>
            <w:r w:rsidRPr="00231313">
              <w:rPr>
                <w:rFonts w:ascii="Times New Roman" w:hAnsi="Times New Roman"/>
                <w:bCs/>
                <w:iCs/>
                <w:sz w:val="24"/>
                <w:szCs w:val="24"/>
                <w:lang w:eastAsia="en-US"/>
              </w:rPr>
              <w:t>составлять обоснование бизнес-идеи;</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bCs/>
                <w:iCs/>
                <w:sz w:val="24"/>
                <w:szCs w:val="24"/>
                <w:lang w:eastAsia="en-US"/>
              </w:rPr>
              <w:t>применять полученные знания для увеличения пенсионных накоплений</w:t>
            </w:r>
            <w:bookmarkEnd w:id="2"/>
          </w:p>
        </w:tc>
        <w:tc>
          <w:tcPr>
            <w:tcW w:w="4792" w:type="dxa"/>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ind w:firstLine="10"/>
              <w:jc w:val="both"/>
              <w:rPr>
                <w:rFonts w:ascii="Times New Roman" w:hAnsi="Times New Roman"/>
                <w:iCs/>
                <w:sz w:val="24"/>
                <w:szCs w:val="24"/>
                <w:u w:val="single"/>
                <w:lang w:eastAsia="en-US"/>
              </w:rPr>
            </w:pPr>
            <w:r w:rsidRPr="00231313">
              <w:rPr>
                <w:rFonts w:ascii="Times New Roman" w:hAnsi="Times New Roman"/>
                <w:iCs/>
                <w:sz w:val="24"/>
                <w:szCs w:val="24"/>
                <w:u w:val="single"/>
                <w:lang w:eastAsia="en-US"/>
              </w:rPr>
              <w:lastRenderedPageBreak/>
              <w:t>Знать:</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bookmarkStart w:id="3" w:name="_Hlk85211552"/>
            <w:r w:rsidRPr="00231313">
              <w:rPr>
                <w:rFonts w:ascii="Times New Roman" w:hAnsi="Times New Roman"/>
                <w:iCs/>
                <w:sz w:val="24"/>
                <w:szCs w:val="24"/>
                <w:lang w:eastAsia="en-US"/>
              </w:rPr>
              <w:t>основные понятия финансовой грамотности и основные законодательные акты, регламентирующие ее вопросы;</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виды принятия решений в условиях ограниченности ресурсов;</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основные виды планирования;</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устройство банковской системы, основные виды банков и их операций;</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сущность понятий «депозит» и «кредит», их виды и принципы;</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схемы кредитования физических лиц;</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устройство налоговой системы, виды налогообложения физических лиц;</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признаки финансового мошенничества;</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основные виды ценных бумаг и их доходность;</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формирование инвестиционного портфеля;</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классификацию инвестиций, основные разделы бизнес-плана;</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виды страхования;</w:t>
            </w:r>
          </w:p>
          <w:p w:rsidR="008F1C00" w:rsidRPr="00231313" w:rsidRDefault="008F1C00" w:rsidP="0099453C">
            <w:pPr>
              <w:suppressAutoHyphens/>
              <w:spacing w:after="0" w:line="240" w:lineRule="auto"/>
              <w:ind w:firstLine="313"/>
              <w:jc w:val="both"/>
              <w:rPr>
                <w:rFonts w:ascii="Times New Roman" w:hAnsi="Times New Roman"/>
                <w:iCs/>
                <w:sz w:val="24"/>
                <w:szCs w:val="24"/>
                <w:lang w:eastAsia="en-US"/>
              </w:rPr>
            </w:pPr>
            <w:r w:rsidRPr="00231313">
              <w:rPr>
                <w:rFonts w:ascii="Times New Roman" w:hAnsi="Times New Roman"/>
                <w:iCs/>
                <w:sz w:val="24"/>
                <w:szCs w:val="24"/>
                <w:lang w:eastAsia="en-US"/>
              </w:rPr>
              <w:t>виды пенсий, способы увеличения пенсий</w:t>
            </w:r>
            <w:bookmarkEnd w:id="3"/>
          </w:p>
        </w:tc>
      </w:tr>
    </w:tbl>
    <w:p w:rsidR="008F1C00" w:rsidRPr="00231313" w:rsidRDefault="008F1C00" w:rsidP="008F1C00">
      <w:pPr>
        <w:suppressAutoHyphens/>
        <w:spacing w:after="240" w:line="240" w:lineRule="auto"/>
        <w:ind w:right="-1"/>
        <w:rPr>
          <w:rFonts w:ascii="Times New Roman" w:hAnsi="Times New Roman"/>
          <w:b/>
          <w:sz w:val="24"/>
          <w:szCs w:val="24"/>
        </w:rPr>
      </w:pPr>
    </w:p>
    <w:p w:rsidR="008F1C00" w:rsidRPr="00231313" w:rsidRDefault="008F1C00" w:rsidP="008F1C00">
      <w:pPr>
        <w:suppressAutoHyphens/>
        <w:spacing w:after="240" w:line="240" w:lineRule="auto"/>
        <w:ind w:right="-1"/>
        <w:jc w:val="center"/>
        <w:rPr>
          <w:rFonts w:ascii="Times New Roman" w:hAnsi="Times New Roman"/>
          <w:b/>
          <w:sz w:val="24"/>
          <w:szCs w:val="24"/>
        </w:rPr>
      </w:pPr>
      <w:r w:rsidRPr="00231313">
        <w:rPr>
          <w:rFonts w:ascii="Times New Roman" w:hAnsi="Times New Roman"/>
          <w:b/>
          <w:sz w:val="24"/>
          <w:szCs w:val="24"/>
        </w:rPr>
        <w:t>2. СТРУКТУРА И СОДЕРЖАНИЕ УЧЕБНОЙ ДИСЦИПЛИНЫ</w:t>
      </w:r>
    </w:p>
    <w:p w:rsidR="008F1C00" w:rsidRPr="00231313" w:rsidRDefault="008F1C00" w:rsidP="008F1C00">
      <w:pPr>
        <w:suppressAutoHyphens/>
        <w:spacing w:after="240" w:line="240" w:lineRule="auto"/>
        <w:ind w:right="-1" w:firstLine="709"/>
        <w:rPr>
          <w:rFonts w:ascii="Times New Roman" w:hAnsi="Times New Roman"/>
          <w:b/>
          <w:sz w:val="24"/>
          <w:szCs w:val="24"/>
        </w:rPr>
      </w:pPr>
      <w:r w:rsidRPr="0023131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680"/>
        <w:gridCol w:w="2741"/>
      </w:tblGrid>
      <w:tr w:rsidR="008F1C00" w:rsidRPr="00231313" w:rsidTr="0099453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ind w:right="-1"/>
              <w:rPr>
                <w:rFonts w:ascii="Times New Roman" w:hAnsi="Times New Roman"/>
                <w:b/>
                <w:sz w:val="24"/>
                <w:szCs w:val="24"/>
                <w:lang w:eastAsia="en-US"/>
              </w:rPr>
            </w:pPr>
            <w:r w:rsidRPr="00231313">
              <w:rPr>
                <w:rFonts w:ascii="Times New Roman" w:hAnsi="Times New Roman"/>
                <w:b/>
                <w:sz w:val="24"/>
                <w:szCs w:val="24"/>
                <w:lang w:eastAsia="en-US"/>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ind w:right="-1"/>
              <w:rPr>
                <w:rFonts w:ascii="Times New Roman" w:hAnsi="Times New Roman"/>
                <w:b/>
                <w:iCs/>
                <w:sz w:val="24"/>
                <w:szCs w:val="24"/>
                <w:lang w:eastAsia="en-US"/>
              </w:rPr>
            </w:pPr>
            <w:r w:rsidRPr="00231313">
              <w:rPr>
                <w:rFonts w:ascii="Times New Roman" w:hAnsi="Times New Roman"/>
                <w:b/>
                <w:iCs/>
                <w:sz w:val="24"/>
                <w:szCs w:val="24"/>
                <w:lang w:eastAsia="en-US"/>
              </w:rPr>
              <w:t>Объем в часах</w:t>
            </w:r>
          </w:p>
        </w:tc>
      </w:tr>
      <w:tr w:rsidR="008F1C00" w:rsidRPr="00231313" w:rsidTr="0099453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rPr>
                <w:rFonts w:ascii="Times New Roman" w:hAnsi="Times New Roman"/>
                <w:b/>
                <w:sz w:val="24"/>
                <w:szCs w:val="24"/>
                <w:lang w:eastAsia="en-US"/>
              </w:rPr>
            </w:pPr>
            <w:r w:rsidRPr="00231313">
              <w:rPr>
                <w:rFonts w:ascii="Times New Roman" w:hAnsi="Times New Roman"/>
                <w:b/>
                <w:sz w:val="24"/>
                <w:szCs w:val="24"/>
                <w:lang w:eastAsia="en-US"/>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36</w:t>
            </w:r>
          </w:p>
        </w:tc>
      </w:tr>
      <w:tr w:rsidR="008F1C00" w:rsidRPr="00231313" w:rsidTr="0099453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rPr>
                <w:rFonts w:ascii="Times New Roman" w:hAnsi="Times New Roman"/>
                <w:b/>
                <w:sz w:val="24"/>
                <w:szCs w:val="24"/>
                <w:lang w:eastAsia="en-US"/>
              </w:rPr>
            </w:pPr>
            <w:r w:rsidRPr="00231313">
              <w:rPr>
                <w:rFonts w:ascii="Times New Roman" w:hAnsi="Times New Roman"/>
                <w:b/>
                <w:sz w:val="24"/>
                <w:szCs w:val="24"/>
                <w:lang w:eastAsia="en-US"/>
              </w:rPr>
              <w:lastRenderedPageBreak/>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1</w:t>
            </w:r>
            <w:r>
              <w:rPr>
                <w:rFonts w:ascii="Times New Roman" w:hAnsi="Times New Roman"/>
                <w:b/>
                <w:iCs/>
                <w:sz w:val="24"/>
                <w:szCs w:val="24"/>
                <w:lang w:eastAsia="en-US"/>
              </w:rPr>
              <w:t>4</w:t>
            </w:r>
          </w:p>
        </w:tc>
      </w:tr>
      <w:tr w:rsidR="008F1C00" w:rsidRPr="00231313" w:rsidTr="0099453C">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rPr>
                <w:rFonts w:ascii="Times New Roman" w:hAnsi="Times New Roman"/>
                <w:iCs/>
                <w:sz w:val="24"/>
                <w:szCs w:val="24"/>
                <w:lang w:eastAsia="en-US"/>
              </w:rPr>
            </w:pPr>
            <w:r w:rsidRPr="00231313">
              <w:rPr>
                <w:rFonts w:ascii="Times New Roman" w:hAnsi="Times New Roman"/>
                <w:sz w:val="24"/>
                <w:szCs w:val="24"/>
                <w:lang w:eastAsia="en-US"/>
              </w:rPr>
              <w:t>в т. ч.:</w:t>
            </w:r>
          </w:p>
        </w:tc>
      </w:tr>
      <w:tr w:rsidR="008F1C00" w:rsidRPr="00231313" w:rsidTr="0099453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rPr>
                <w:rFonts w:ascii="Times New Roman" w:hAnsi="Times New Roman"/>
                <w:sz w:val="24"/>
                <w:szCs w:val="24"/>
                <w:lang w:eastAsia="en-US"/>
              </w:rPr>
            </w:pPr>
            <w:r w:rsidRPr="00231313">
              <w:rPr>
                <w:rFonts w:ascii="Times New Roman" w:hAnsi="Times New Roman"/>
                <w:sz w:val="24"/>
                <w:szCs w:val="24"/>
                <w:lang w:eastAsia="en-US"/>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jc w:val="center"/>
              <w:rPr>
                <w:rFonts w:ascii="Times New Roman" w:hAnsi="Times New Roman"/>
                <w:iCs/>
                <w:sz w:val="24"/>
                <w:szCs w:val="24"/>
                <w:lang w:eastAsia="en-US"/>
              </w:rPr>
            </w:pPr>
            <w:r>
              <w:rPr>
                <w:rFonts w:ascii="Times New Roman" w:hAnsi="Times New Roman"/>
                <w:iCs/>
                <w:sz w:val="24"/>
                <w:szCs w:val="24"/>
                <w:lang w:eastAsia="en-US"/>
              </w:rPr>
              <w:t>20</w:t>
            </w:r>
          </w:p>
        </w:tc>
      </w:tr>
      <w:tr w:rsidR="008F1C00" w:rsidRPr="00231313" w:rsidTr="0099453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rPr>
                <w:rFonts w:ascii="Times New Roman" w:hAnsi="Times New Roman"/>
                <w:sz w:val="24"/>
                <w:szCs w:val="24"/>
                <w:lang w:eastAsia="en-US"/>
              </w:rPr>
            </w:pPr>
            <w:r w:rsidRPr="00231313">
              <w:rPr>
                <w:rFonts w:ascii="Times New Roman" w:hAnsi="Times New Roman"/>
                <w:sz w:val="24"/>
                <w:szCs w:val="24"/>
                <w:lang w:eastAsia="en-US"/>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ind w:right="-1"/>
              <w:jc w:val="center"/>
              <w:rPr>
                <w:rFonts w:ascii="Times New Roman" w:hAnsi="Times New Roman"/>
                <w:iCs/>
                <w:sz w:val="24"/>
                <w:szCs w:val="24"/>
                <w:lang w:eastAsia="en-US"/>
              </w:rPr>
            </w:pPr>
            <w:r w:rsidRPr="00231313">
              <w:rPr>
                <w:rFonts w:ascii="Times New Roman" w:hAnsi="Times New Roman"/>
                <w:iCs/>
                <w:sz w:val="24"/>
                <w:szCs w:val="24"/>
                <w:lang w:eastAsia="en-US"/>
              </w:rPr>
              <w:t>1</w:t>
            </w:r>
            <w:r>
              <w:rPr>
                <w:rFonts w:ascii="Times New Roman" w:hAnsi="Times New Roman"/>
                <w:iCs/>
                <w:sz w:val="24"/>
                <w:szCs w:val="24"/>
                <w:lang w:eastAsia="en-US"/>
              </w:rPr>
              <w:t>4</w:t>
            </w:r>
          </w:p>
        </w:tc>
      </w:tr>
      <w:tr w:rsidR="008F1C00" w:rsidRPr="00231313" w:rsidTr="0099453C">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line="360" w:lineRule="auto"/>
              <w:rPr>
                <w:rFonts w:ascii="Times New Roman" w:hAnsi="Times New Roman"/>
                <w:i/>
                <w:sz w:val="24"/>
                <w:szCs w:val="24"/>
              </w:rPr>
            </w:pPr>
            <w:r w:rsidRPr="00231313">
              <w:rPr>
                <w:rFonts w:ascii="Times New Roman" w:hAnsi="Times New Roman"/>
                <w:i/>
                <w:sz w:val="24"/>
                <w:szCs w:val="24"/>
              </w:rPr>
              <w:t>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line="360" w:lineRule="auto"/>
              <w:jc w:val="center"/>
              <w:rPr>
                <w:rFonts w:ascii="Times New Roman" w:hAnsi="Times New Roman"/>
                <w:iCs/>
                <w:sz w:val="24"/>
                <w:szCs w:val="24"/>
              </w:rPr>
            </w:pPr>
            <w:r w:rsidRPr="00231313">
              <w:rPr>
                <w:rFonts w:ascii="Times New Roman" w:hAnsi="Times New Roman"/>
                <w:iCs/>
                <w:sz w:val="24"/>
                <w:szCs w:val="24"/>
              </w:rPr>
              <w:t>-</w:t>
            </w:r>
          </w:p>
        </w:tc>
      </w:tr>
      <w:tr w:rsidR="008F1C00" w:rsidRPr="00231313" w:rsidTr="0099453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F1C00" w:rsidRPr="00231313" w:rsidRDefault="008F1C00" w:rsidP="0099453C">
            <w:pPr>
              <w:suppressAutoHyphens/>
              <w:spacing w:after="0" w:line="360" w:lineRule="auto"/>
              <w:rPr>
                <w:rFonts w:ascii="Times New Roman" w:hAnsi="Times New Roman"/>
                <w:i/>
                <w:sz w:val="24"/>
                <w:szCs w:val="24"/>
              </w:rPr>
            </w:pPr>
            <w:r w:rsidRPr="00231313">
              <w:rPr>
                <w:rFonts w:ascii="Times New Roman" w:hAnsi="Times New Roman"/>
                <w:b/>
                <w:iCs/>
                <w:sz w:val="24"/>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8F1C00" w:rsidRPr="00231313" w:rsidRDefault="008F1C00" w:rsidP="0099453C">
            <w:pPr>
              <w:suppressAutoHyphens/>
              <w:spacing w:after="0" w:line="360" w:lineRule="auto"/>
              <w:jc w:val="center"/>
              <w:rPr>
                <w:rFonts w:ascii="Times New Roman" w:hAnsi="Times New Roman"/>
                <w:iCs/>
                <w:sz w:val="24"/>
                <w:szCs w:val="24"/>
              </w:rPr>
            </w:pPr>
            <w:r>
              <w:rPr>
                <w:rFonts w:ascii="Times New Roman" w:hAnsi="Times New Roman"/>
                <w:iCs/>
                <w:sz w:val="24"/>
                <w:szCs w:val="24"/>
              </w:rPr>
              <w:t>2</w:t>
            </w:r>
          </w:p>
        </w:tc>
      </w:tr>
    </w:tbl>
    <w:p w:rsidR="008F1C00" w:rsidRPr="00231313" w:rsidRDefault="008F1C00" w:rsidP="008F1C00">
      <w:pPr>
        <w:suppressAutoHyphens/>
        <w:spacing w:after="120"/>
        <w:ind w:right="-1"/>
        <w:rPr>
          <w:rFonts w:ascii="Times New Roman" w:hAnsi="Times New Roman"/>
          <w:b/>
          <w:i/>
          <w:sz w:val="24"/>
          <w:szCs w:val="24"/>
        </w:rPr>
      </w:pPr>
    </w:p>
    <w:p w:rsidR="008F1C00" w:rsidRPr="00231313" w:rsidRDefault="008F1C00" w:rsidP="008F1C00">
      <w:pPr>
        <w:spacing w:after="0"/>
        <w:rPr>
          <w:rFonts w:ascii="Times New Roman" w:hAnsi="Times New Roman"/>
          <w:b/>
          <w:i/>
          <w:sz w:val="24"/>
          <w:szCs w:val="24"/>
        </w:rPr>
        <w:sectPr w:rsidR="008F1C00" w:rsidRPr="00231313" w:rsidSect="0099453C">
          <w:footerReference w:type="even" r:id="rId8"/>
          <w:footerReference w:type="default" r:id="rId9"/>
          <w:pgSz w:w="11906" w:h="16838"/>
          <w:pgMar w:top="1134" w:right="567" w:bottom="1134" w:left="1134" w:header="708" w:footer="708" w:gutter="0"/>
          <w:cols w:space="720"/>
        </w:sectPr>
      </w:pPr>
    </w:p>
    <w:p w:rsidR="008F1C00" w:rsidRPr="00231313" w:rsidRDefault="008F1C00" w:rsidP="008F1C00">
      <w:pPr>
        <w:ind w:right="-1" w:firstLine="709"/>
        <w:rPr>
          <w:rFonts w:ascii="Times New Roman" w:hAnsi="Times New Roman"/>
          <w:b/>
          <w:bCs/>
          <w:sz w:val="24"/>
          <w:szCs w:val="24"/>
        </w:rPr>
      </w:pPr>
      <w:bookmarkStart w:id="4" w:name="_Hlk85211697"/>
      <w:r w:rsidRPr="00231313">
        <w:rPr>
          <w:rFonts w:ascii="Times New Roman" w:hAnsi="Times New Roman"/>
          <w:b/>
          <w:sz w:val="24"/>
          <w:szCs w:val="24"/>
        </w:rPr>
        <w:lastRenderedPageBreak/>
        <w:t xml:space="preserve">2.2. Тематический план и содержание учебной дисциплины </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1"/>
        <w:gridCol w:w="7852"/>
        <w:gridCol w:w="2811"/>
        <w:gridCol w:w="2522"/>
      </w:tblGrid>
      <w:tr w:rsidR="008F1C00" w:rsidRPr="00231313" w:rsidTr="0099453C">
        <w:trPr>
          <w:trHeight w:val="20"/>
        </w:trPr>
        <w:tc>
          <w:tcPr>
            <w:tcW w:w="676"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Наименование разделов и тем</w:t>
            </w:r>
          </w:p>
        </w:tc>
        <w:tc>
          <w:tcPr>
            <w:tcW w:w="2575"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Содержание учебного материала и формы организации деятельности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bCs/>
                <w:sz w:val="24"/>
                <w:szCs w:val="24"/>
                <w:lang w:eastAsia="en-US"/>
              </w:rPr>
            </w:pPr>
            <w:r w:rsidRPr="00231313">
              <w:rPr>
                <w:rFonts w:ascii="Times New Roman" w:hAnsi="Times New Roman"/>
                <w:b/>
                <w:bCs/>
                <w:sz w:val="24"/>
                <w:szCs w:val="24"/>
                <w:lang w:eastAsia="en-US"/>
              </w:rPr>
              <w:t>Объем, акад. ч / в том числе в форме практической подготовки, акад. ч</w:t>
            </w:r>
          </w:p>
        </w:tc>
        <w:tc>
          <w:tcPr>
            <w:tcW w:w="827" w:type="pct"/>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40" w:lineRule="auto"/>
              <w:jc w:val="center"/>
              <w:rPr>
                <w:rFonts w:ascii="Times New Roman" w:hAnsi="Times New Roman"/>
                <w:b/>
                <w:bCs/>
                <w:sz w:val="24"/>
                <w:szCs w:val="24"/>
                <w:lang w:eastAsia="en-US"/>
              </w:rPr>
            </w:pPr>
            <w:r w:rsidRPr="00867195">
              <w:rPr>
                <w:rFonts w:ascii="Times New Roman" w:hAnsi="Times New Roman"/>
                <w:b/>
                <w:bCs/>
              </w:rPr>
              <w:t>Коды компетенций и личностных результатов, формированию которых способствует элемент программы</w:t>
            </w:r>
          </w:p>
        </w:tc>
      </w:tr>
      <w:tr w:rsidR="008F1C00" w:rsidRPr="00231313" w:rsidTr="0099453C">
        <w:trPr>
          <w:trHeight w:val="371"/>
        </w:trPr>
        <w:tc>
          <w:tcPr>
            <w:tcW w:w="676"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
                <w:iCs/>
                <w:sz w:val="24"/>
                <w:szCs w:val="24"/>
                <w:lang w:eastAsia="en-US"/>
              </w:rPr>
            </w:pPr>
            <w:r w:rsidRPr="00231313">
              <w:rPr>
                <w:rFonts w:ascii="Times New Roman" w:hAnsi="Times New Roman"/>
                <w:b/>
                <w:bCs/>
                <w:i/>
                <w:iCs/>
                <w:sz w:val="24"/>
                <w:szCs w:val="24"/>
                <w:lang w:eastAsia="en-US"/>
              </w:rPr>
              <w:t>1</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
                <w:iCs/>
                <w:sz w:val="24"/>
                <w:szCs w:val="24"/>
                <w:lang w:eastAsia="en-US"/>
              </w:rPr>
            </w:pPr>
            <w:r w:rsidRPr="00231313">
              <w:rPr>
                <w:rFonts w:ascii="Times New Roman" w:hAnsi="Times New Roman"/>
                <w:b/>
                <w:bCs/>
                <w:i/>
                <w:iCs/>
                <w:sz w:val="24"/>
                <w:szCs w:val="24"/>
                <w:lang w:eastAsia="en-US"/>
              </w:rPr>
              <w:t>2</w:t>
            </w:r>
          </w:p>
        </w:tc>
        <w:tc>
          <w:tcPr>
            <w:tcW w:w="922"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
                <w:iCs/>
                <w:sz w:val="24"/>
                <w:szCs w:val="24"/>
                <w:lang w:eastAsia="en-US"/>
              </w:rPr>
            </w:pPr>
            <w:r w:rsidRPr="00231313">
              <w:rPr>
                <w:rFonts w:ascii="Times New Roman" w:hAnsi="Times New Roman"/>
                <w:b/>
                <w:bCs/>
                <w:i/>
                <w:iCs/>
                <w:sz w:val="24"/>
                <w:szCs w:val="24"/>
                <w:lang w:eastAsia="en-US"/>
              </w:rPr>
              <w:t>3</w:t>
            </w:r>
          </w:p>
        </w:tc>
        <w:tc>
          <w:tcPr>
            <w:tcW w:w="827" w:type="pct"/>
            <w:tcBorders>
              <w:top w:val="single" w:sz="4" w:space="0" w:color="auto"/>
              <w:left w:val="single" w:sz="4" w:space="0" w:color="auto"/>
              <w:bottom w:val="single" w:sz="4" w:space="0" w:color="auto"/>
              <w:right w:val="single" w:sz="4" w:space="0" w:color="auto"/>
            </w:tcBorders>
            <w:hideMark/>
          </w:tcPr>
          <w:p w:rsidR="008F1C00" w:rsidRPr="00867195" w:rsidRDefault="008F1C00" w:rsidP="0099453C">
            <w:pPr>
              <w:spacing w:after="0" w:line="240" w:lineRule="auto"/>
              <w:ind w:right="-1"/>
              <w:jc w:val="center"/>
              <w:rPr>
                <w:rFonts w:ascii="Times New Roman" w:hAnsi="Times New Roman"/>
                <w:b/>
                <w:bCs/>
                <w:i/>
                <w:iCs/>
                <w:sz w:val="24"/>
                <w:szCs w:val="24"/>
                <w:lang w:eastAsia="en-US"/>
              </w:rPr>
            </w:pPr>
            <w:r w:rsidRPr="00867195">
              <w:rPr>
                <w:rFonts w:ascii="Times New Roman" w:hAnsi="Times New Roman"/>
                <w:b/>
                <w:bCs/>
                <w:i/>
                <w:iCs/>
                <w:sz w:val="24"/>
                <w:szCs w:val="24"/>
                <w:lang w:eastAsia="en-US"/>
              </w:rPr>
              <w:t>4</w:t>
            </w:r>
          </w:p>
        </w:tc>
      </w:tr>
      <w:tr w:rsidR="008F1C00" w:rsidRPr="00231313" w:rsidTr="0099453C">
        <w:trPr>
          <w:trHeight w:val="371"/>
        </w:trPr>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Раздел 1. Роль и значение финансовой грамотности при принятии стратегических решений в условиях ограниченности ресурсов</w:t>
            </w:r>
          </w:p>
        </w:tc>
        <w:tc>
          <w:tcPr>
            <w:tcW w:w="922" w:type="pc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center"/>
              <w:rPr>
                <w:rFonts w:ascii="Times New Roman" w:hAnsi="Times New Roman"/>
                <w:b/>
                <w:bCs/>
                <w:iCs/>
                <w:sz w:val="24"/>
                <w:szCs w:val="24"/>
                <w:lang w:eastAsia="en-US"/>
              </w:rPr>
            </w:pPr>
            <w:r w:rsidRPr="00231313">
              <w:rPr>
                <w:rFonts w:ascii="Times New Roman" w:hAnsi="Times New Roman"/>
                <w:b/>
                <w:bCs/>
                <w:iCs/>
                <w:sz w:val="24"/>
                <w:szCs w:val="24"/>
                <w:lang w:eastAsia="en-US"/>
              </w:rPr>
              <w:t>3/1</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
                <w:bCs/>
                <w:iCs/>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1.1.</w:t>
            </w:r>
          </w:p>
          <w:p w:rsidR="008F1C00" w:rsidRPr="00231313" w:rsidRDefault="008F1C00" w:rsidP="0099453C">
            <w:pPr>
              <w:spacing w:after="0" w:line="240" w:lineRule="auto"/>
              <w:ind w:right="-1"/>
              <w:jc w:val="both"/>
              <w:rPr>
                <w:rFonts w:ascii="Times New Roman" w:hAnsi="Times New Roman"/>
                <w:sz w:val="24"/>
                <w:szCs w:val="24"/>
                <w:lang w:eastAsia="en-US"/>
              </w:rPr>
            </w:pPr>
            <w:r w:rsidRPr="00231313">
              <w:rPr>
                <w:rFonts w:ascii="Times New Roman" w:hAnsi="Times New Roman"/>
                <w:sz w:val="24"/>
                <w:szCs w:val="24"/>
                <w:lang w:eastAsia="en-US"/>
              </w:rPr>
              <w:t>Сущность</w:t>
            </w:r>
          </w:p>
          <w:p w:rsidR="008F1C00" w:rsidRPr="00231313" w:rsidRDefault="008F1C00" w:rsidP="0099453C">
            <w:pPr>
              <w:spacing w:after="0" w:line="240" w:lineRule="auto"/>
              <w:ind w:right="-1"/>
              <w:jc w:val="both"/>
              <w:rPr>
                <w:rFonts w:ascii="Times New Roman" w:hAnsi="Times New Roman"/>
                <w:sz w:val="24"/>
                <w:szCs w:val="24"/>
                <w:lang w:eastAsia="en-US"/>
              </w:rPr>
            </w:pPr>
            <w:r w:rsidRPr="00231313">
              <w:rPr>
                <w:rFonts w:ascii="Times New Roman" w:hAnsi="Times New Roman"/>
                <w:sz w:val="24"/>
                <w:szCs w:val="24"/>
                <w:lang w:eastAsia="en-US"/>
              </w:rPr>
              <w:t>финансовой</w:t>
            </w:r>
          </w:p>
          <w:p w:rsidR="008F1C00" w:rsidRPr="00231313" w:rsidRDefault="008F1C00" w:rsidP="0099453C">
            <w:pPr>
              <w:spacing w:after="0" w:line="240" w:lineRule="auto"/>
              <w:ind w:right="-1"/>
              <w:jc w:val="both"/>
              <w:rPr>
                <w:rFonts w:ascii="Times New Roman" w:hAnsi="Times New Roman"/>
                <w:sz w:val="24"/>
                <w:szCs w:val="24"/>
                <w:lang w:eastAsia="en-US"/>
              </w:rPr>
            </w:pPr>
            <w:r w:rsidRPr="00231313">
              <w:rPr>
                <w:rFonts w:ascii="Times New Roman" w:hAnsi="Times New Roman"/>
                <w:sz w:val="24"/>
                <w:szCs w:val="24"/>
                <w:lang w:eastAsia="en-US"/>
              </w:rPr>
              <w:t>грамотности населения,</w:t>
            </w:r>
          </w:p>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sz w:val="24"/>
                <w:szCs w:val="24"/>
                <w:lang w:eastAsia="en-US"/>
              </w:rPr>
              <w:t>ее цели и задачи</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i/>
                <w:sz w:val="24"/>
                <w:szCs w:val="24"/>
                <w:lang w:eastAsia="en-US"/>
              </w:rPr>
            </w:pPr>
            <w:r w:rsidRPr="00231313">
              <w:rPr>
                <w:rFonts w:ascii="Times New Roman" w:hAnsi="Times New Roman"/>
                <w:b/>
                <w:bCs/>
                <w:sz w:val="24"/>
                <w:szCs w:val="24"/>
                <w:lang w:eastAsia="en-US"/>
              </w:rPr>
              <w:t>Содержание учебного материала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3</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r w:rsidR="008F1C00" w:rsidRPr="00867195">
              <w:rPr>
                <w:rFonts w:ascii="Times New Roman" w:hAnsi="Times New Roman"/>
                <w:sz w:val="24"/>
                <w:szCs w:val="24"/>
                <w:lang w:eastAsia="en-US"/>
              </w:rPr>
              <w:br/>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3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56" w:lineRule="auto"/>
              <w:ind w:right="-1" w:firstLine="691"/>
              <w:jc w:val="both"/>
              <w:rPr>
                <w:rFonts w:ascii="Times New Roman" w:hAnsi="Times New Roman"/>
                <w:sz w:val="24"/>
                <w:szCs w:val="24"/>
                <w:lang w:eastAsia="en-US"/>
              </w:rPr>
            </w:pPr>
            <w:r w:rsidRPr="00231313">
              <w:rPr>
                <w:rFonts w:ascii="Times New Roman" w:hAnsi="Times New Roman"/>
                <w:sz w:val="24"/>
                <w:szCs w:val="24"/>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8F1C00" w:rsidRPr="00231313" w:rsidRDefault="008F1C00" w:rsidP="0099453C">
            <w:pPr>
              <w:spacing w:after="0" w:line="256" w:lineRule="auto"/>
              <w:ind w:right="-1" w:firstLine="691"/>
              <w:jc w:val="both"/>
              <w:rPr>
                <w:rFonts w:ascii="Times New Roman" w:hAnsi="Times New Roman"/>
                <w:sz w:val="24"/>
                <w:szCs w:val="24"/>
              </w:rPr>
            </w:pPr>
            <w:r w:rsidRPr="00231313">
              <w:rPr>
                <w:rFonts w:ascii="Times New Roman" w:hAnsi="Times New Roman"/>
                <w:sz w:val="24"/>
                <w:szCs w:val="24"/>
              </w:rPr>
              <w:t xml:space="preserve">Ограниченность ресурсов и проблема их выбора. Понятие планирования и его виды: краткосрочное, среднесрочное и долгосрочное. </w:t>
            </w:r>
            <w:r w:rsidRPr="00231313">
              <w:rPr>
                <w:rFonts w:ascii="Times New Roman" w:hAnsi="Times New Roman"/>
                <w:sz w:val="24"/>
                <w:szCs w:val="24"/>
                <w:lang w:val="en-US"/>
              </w:rPr>
              <w:t>SWOT</w:t>
            </w:r>
            <w:r w:rsidRPr="00231313">
              <w:rPr>
                <w:rFonts w:ascii="Times New Roman" w:hAnsi="Times New Roman"/>
                <w:sz w:val="24"/>
                <w:szCs w:val="24"/>
              </w:rPr>
              <w:t xml:space="preserve"> – анализ</w:t>
            </w:r>
          </w:p>
          <w:p w:rsidR="008F1C00" w:rsidRPr="00231313" w:rsidRDefault="008F1C00" w:rsidP="0099453C">
            <w:pPr>
              <w:spacing w:after="0" w:line="256" w:lineRule="auto"/>
              <w:ind w:right="-1" w:firstLine="691"/>
              <w:jc w:val="both"/>
              <w:rPr>
                <w:rFonts w:ascii="Times New Roman" w:hAnsi="Times New Roman"/>
                <w:sz w:val="24"/>
                <w:szCs w:val="24"/>
              </w:rPr>
            </w:pPr>
            <w:r w:rsidRPr="00231313">
              <w:rPr>
                <w:rFonts w:ascii="Times New Roman" w:hAnsi="Times New Roman"/>
                <w:sz w:val="24"/>
                <w:szCs w:val="24"/>
              </w:rPr>
              <w:t>Основные законодательные акты, регламентирующие вопросы финансовой грамотности в Российской Федерации.Международный опыт повышения уровня финансовой грамотности населения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i/>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sz w:val="24"/>
                <w:szCs w:val="24"/>
                <w:lang w:eastAsia="en-US"/>
              </w:rPr>
            </w:pPr>
            <w:r w:rsidRPr="00231313">
              <w:rPr>
                <w:rFonts w:ascii="Times New Roman" w:hAnsi="Times New Roman"/>
                <w:b/>
                <w:sz w:val="24"/>
                <w:szCs w:val="24"/>
                <w:lang w:eastAsia="en-US"/>
              </w:rPr>
              <w:t>1</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vAlign w:val="bottom"/>
            <w:hideMark/>
          </w:tcPr>
          <w:p w:rsidR="008F1C00" w:rsidRPr="00231313" w:rsidRDefault="008F1C00" w:rsidP="0099453C">
            <w:pPr>
              <w:spacing w:after="0" w:line="240" w:lineRule="auto"/>
              <w:ind w:right="-1"/>
              <w:jc w:val="both"/>
              <w:rPr>
                <w:rFonts w:ascii="Times New Roman" w:hAnsi="Times New Roman"/>
                <w:bCs/>
                <w:iCs/>
                <w:sz w:val="24"/>
                <w:szCs w:val="24"/>
                <w:lang w:eastAsia="en-US"/>
              </w:rPr>
            </w:pPr>
            <w:r w:rsidRPr="00231313">
              <w:rPr>
                <w:rFonts w:ascii="Times New Roman" w:hAnsi="Times New Roman"/>
                <w:bCs/>
                <w:iCs/>
                <w:sz w:val="24"/>
                <w:szCs w:val="24"/>
                <w:lang w:eastAsia="en-US"/>
              </w:rPr>
              <w:t>Практическое занятие № 1. Проведение SWOT – анализа при принятии решения поступления в среднее профессиональное заведение</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sz w:val="24"/>
                <w:szCs w:val="24"/>
                <w:lang w:eastAsia="en-US"/>
              </w:rPr>
            </w:pPr>
            <w:r w:rsidRPr="00231313">
              <w:rPr>
                <w:rFonts w:ascii="Times New Roman" w:hAnsi="Times New Roman"/>
                <w:sz w:val="24"/>
                <w:szCs w:val="24"/>
                <w:lang w:eastAsia="en-US"/>
              </w:rPr>
              <w:t>1</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iCs/>
                <w:sz w:val="24"/>
                <w:szCs w:val="24"/>
                <w:lang w:eastAsia="en-US"/>
              </w:rPr>
            </w:pPr>
            <w:r w:rsidRPr="00231313">
              <w:rPr>
                <w:rFonts w:ascii="Times New Roman" w:hAnsi="Times New Roman"/>
                <w:bCs/>
                <w:i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371"/>
        </w:trPr>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Раздел 2. Место России в международной банковской системе</w:t>
            </w:r>
          </w:p>
        </w:tc>
        <w:tc>
          <w:tcPr>
            <w:tcW w:w="922"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Cs/>
                <w:sz w:val="24"/>
                <w:szCs w:val="24"/>
                <w:lang w:eastAsia="en-US"/>
              </w:rPr>
            </w:pPr>
            <w:r>
              <w:rPr>
                <w:rFonts w:ascii="Times New Roman" w:hAnsi="Times New Roman"/>
                <w:b/>
                <w:bCs/>
                <w:iCs/>
                <w:sz w:val="24"/>
                <w:szCs w:val="24"/>
                <w:lang w:eastAsia="en-US"/>
              </w:rPr>
              <w:t>8</w:t>
            </w:r>
            <w:r w:rsidRPr="00231313">
              <w:rPr>
                <w:rFonts w:ascii="Times New Roman" w:hAnsi="Times New Roman"/>
                <w:b/>
                <w:bCs/>
                <w:iCs/>
                <w:sz w:val="24"/>
                <w:szCs w:val="24"/>
                <w:lang w:eastAsia="en-US"/>
              </w:rPr>
              <w:t>/3</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
                <w:bCs/>
                <w:iCs/>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2.1.</w:t>
            </w:r>
          </w:p>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sz w:val="24"/>
                <w:szCs w:val="24"/>
                <w:lang w:eastAsia="en-US"/>
              </w:rPr>
              <w:t xml:space="preserve">Банковская система Российской </w:t>
            </w:r>
            <w:r w:rsidRPr="00231313">
              <w:rPr>
                <w:rFonts w:ascii="Times New Roman" w:hAnsi="Times New Roman"/>
                <w:sz w:val="24"/>
                <w:szCs w:val="24"/>
                <w:lang w:eastAsia="en-US"/>
              </w:rPr>
              <w:lastRenderedPageBreak/>
              <w:t>Федерации: структура, функции и виды банковских услуг</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i/>
                <w:sz w:val="24"/>
                <w:szCs w:val="24"/>
                <w:lang w:eastAsia="en-US"/>
              </w:rPr>
            </w:pPr>
            <w:r w:rsidRPr="00231313">
              <w:rPr>
                <w:rFonts w:ascii="Times New Roman" w:hAnsi="Times New Roman"/>
                <w:b/>
                <w:bCs/>
                <w:sz w:val="24"/>
                <w:szCs w:val="24"/>
                <w:lang w:eastAsia="en-US"/>
              </w:rPr>
              <w:lastRenderedPageBreak/>
              <w:t>Содержание учебного материала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2/-</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lastRenderedPageBreak/>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r w:rsidR="008F1C00" w:rsidRPr="00867195">
              <w:rPr>
                <w:rFonts w:ascii="Times New Roman" w:hAnsi="Times New Roman"/>
                <w:sz w:val="24"/>
                <w:szCs w:val="24"/>
                <w:lang w:eastAsia="en-US"/>
              </w:rPr>
              <w:br/>
            </w:r>
          </w:p>
          <w:p w:rsidR="008F1C00" w:rsidRPr="00867195" w:rsidRDefault="008F1C00" w:rsidP="0099453C">
            <w:pPr>
              <w:spacing w:after="0" w:line="240" w:lineRule="auto"/>
              <w:ind w:right="-1"/>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56" w:lineRule="auto"/>
              <w:ind w:right="-1" w:firstLine="550"/>
              <w:jc w:val="both"/>
              <w:rPr>
                <w:rFonts w:ascii="Times New Roman" w:hAnsi="Times New Roman"/>
                <w:sz w:val="24"/>
                <w:szCs w:val="24"/>
                <w:lang w:eastAsia="en-US"/>
              </w:rPr>
            </w:pPr>
            <w:r w:rsidRPr="00231313">
              <w:rPr>
                <w:rFonts w:ascii="Times New Roman" w:hAnsi="Times New Roman"/>
                <w:sz w:val="24"/>
                <w:szCs w:val="24"/>
              </w:rPr>
              <w:t xml:space="preserve">История возникновения банков. Роль банков в создании и функционировании рынка капитала. Структура современной банковской системы и ее функции. Виды банковских организаций. Понятие ключевой </w:t>
            </w:r>
            <w:r w:rsidRPr="00231313">
              <w:rPr>
                <w:rFonts w:ascii="Times New Roman" w:hAnsi="Times New Roman"/>
                <w:sz w:val="24"/>
                <w:szCs w:val="24"/>
              </w:rPr>
              <w:lastRenderedPageBreak/>
              <w:t>ставки. Правовые основы банковской деятельности</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lastRenderedPageBreak/>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i/>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jc w:val="center"/>
              <w:rPr>
                <w:rFonts w:ascii="Times New Roman" w:hAnsi="Times New Roman"/>
                <w:b/>
                <w:i/>
                <w:sz w:val="24"/>
                <w:szCs w:val="24"/>
                <w:lang w:eastAsia="en-US"/>
              </w:rPr>
            </w:pPr>
            <w:r>
              <w:rPr>
                <w:rFonts w:ascii="Times New Roman" w:hAnsi="Times New Roman"/>
                <w:b/>
                <w:i/>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iCs/>
                <w:sz w:val="24"/>
                <w:szCs w:val="24"/>
                <w:lang w:eastAsia="en-US"/>
              </w:rPr>
            </w:pPr>
            <w:r w:rsidRPr="00231313">
              <w:rPr>
                <w:rFonts w:ascii="Times New Roman" w:hAnsi="Times New Roman"/>
                <w:bCs/>
                <w:i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2.2.</w:t>
            </w:r>
          </w:p>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Cs/>
                <w:sz w:val="24"/>
                <w:szCs w:val="24"/>
                <w:lang w:eastAsia="en-US"/>
              </w:rPr>
              <w:t>Основные виды банковских операций</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 xml:space="preserve">Содержание учебного материала </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bCs/>
                <w:sz w:val="24"/>
                <w:szCs w:val="24"/>
                <w:lang w:eastAsia="en-US"/>
              </w:rPr>
            </w:pPr>
            <w:r w:rsidRPr="00E57764">
              <w:rPr>
                <w:rFonts w:ascii="Times New Roman" w:hAnsi="Times New Roman"/>
                <w:b/>
                <w:bCs/>
                <w:sz w:val="24"/>
                <w:szCs w:val="24"/>
                <w:lang w:eastAsia="en-US"/>
              </w:rPr>
              <w:t>6/</w:t>
            </w:r>
            <w:r w:rsidRPr="00231313">
              <w:rPr>
                <w:rFonts w:ascii="Times New Roman" w:hAnsi="Times New Roman"/>
                <w:b/>
                <w:bCs/>
                <w:sz w:val="24"/>
                <w:szCs w:val="24"/>
                <w:lang w:eastAsia="en-US"/>
              </w:rPr>
              <w:t>3</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04</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numPr>
                <w:ilvl w:val="0"/>
                <w:numId w:val="1"/>
              </w:numPr>
              <w:spacing w:after="0" w:line="256" w:lineRule="auto"/>
              <w:ind w:left="0" w:right="-1" w:firstLine="0"/>
              <w:jc w:val="both"/>
              <w:rPr>
                <w:rFonts w:ascii="Times New Roman" w:hAnsi="Times New Roman"/>
                <w:bCs/>
                <w:sz w:val="24"/>
                <w:szCs w:val="24"/>
                <w:lang w:eastAsia="en-US"/>
              </w:rPr>
            </w:pPr>
            <w:r w:rsidRPr="00231313">
              <w:rPr>
                <w:rFonts w:ascii="Times New Roman" w:hAnsi="Times New Roman"/>
                <w:bCs/>
                <w:sz w:val="24"/>
                <w:szCs w:val="24"/>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tc>
        <w:tc>
          <w:tcPr>
            <w:tcW w:w="922" w:type="pct"/>
            <w:vMerge w:val="restar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4</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numPr>
                <w:ilvl w:val="0"/>
                <w:numId w:val="1"/>
              </w:numPr>
              <w:spacing w:after="0" w:line="256" w:lineRule="auto"/>
              <w:ind w:left="0" w:right="-1" w:firstLine="0"/>
              <w:jc w:val="both"/>
              <w:rPr>
                <w:rFonts w:ascii="Times New Roman" w:hAnsi="Times New Roman"/>
                <w:bCs/>
                <w:sz w:val="24"/>
                <w:szCs w:val="24"/>
                <w:lang w:eastAsia="en-US"/>
              </w:rPr>
            </w:pPr>
            <w:r w:rsidRPr="00231313">
              <w:rPr>
                <w:rFonts w:ascii="Times New Roman" w:hAnsi="Times New Roman"/>
                <w:bCs/>
                <w:sz w:val="24"/>
                <w:szCs w:val="24"/>
              </w:rPr>
              <w:t>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микрофинансовые организации, кредитные риски</w:t>
            </w:r>
          </w:p>
        </w:tc>
        <w:tc>
          <w:tcPr>
            <w:tcW w:w="922" w:type="pct"/>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numPr>
                <w:ilvl w:val="0"/>
                <w:numId w:val="1"/>
              </w:numPr>
              <w:spacing w:after="0" w:line="256" w:lineRule="auto"/>
              <w:ind w:left="0" w:right="-1" w:firstLine="0"/>
              <w:jc w:val="both"/>
              <w:rPr>
                <w:rFonts w:ascii="Times New Roman" w:hAnsi="Times New Roman"/>
                <w:bCs/>
                <w:sz w:val="24"/>
                <w:szCs w:val="24"/>
              </w:rPr>
            </w:pPr>
            <w:r w:rsidRPr="00231313">
              <w:rPr>
                <w:rFonts w:ascii="Times New Roman" w:hAnsi="Times New Roman"/>
                <w:bCs/>
                <w:sz w:val="24"/>
                <w:szCs w:val="24"/>
              </w:rPr>
              <w:t>Расчетно-кассовые операции и их значение. Виды платежных средств: чеки, электронные деньги, банковская ячейка, денежные переводы, овердрафт. Риски при использовании интернет-банкинга. Финансовое мошенничество и правила личной финансовой безопасности</w:t>
            </w:r>
          </w:p>
        </w:tc>
        <w:tc>
          <w:tcPr>
            <w:tcW w:w="922" w:type="pct"/>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bCs/>
                <w:sz w:val="24"/>
                <w:szCs w:val="24"/>
                <w:lang w:eastAsia="en-US"/>
              </w:rPr>
            </w:pPr>
            <w:r w:rsidRPr="00231313">
              <w:rPr>
                <w:rFonts w:ascii="Times New Roman" w:hAnsi="Times New Roman"/>
                <w:b/>
                <w:bCs/>
                <w:sz w:val="24"/>
                <w:szCs w:val="24"/>
                <w:lang w:eastAsia="en-US"/>
              </w:rPr>
              <w:t>3</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Практическое занятие № 2. Решение кейса «Выявление целесообразности кредитования в банке на основе расчета аннуитетных платежей»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vAlign w:val="bottom"/>
            <w:hideMark/>
          </w:tcPr>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Практическое занятие № 3. Деловая игра «Расчетно-кассовое обслуживание в банке»/Деловая игра «Как не стать жертвой финансового мошенника» (выбор деловой игры осуществляется по желанию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sz w:val="24"/>
                <w:szCs w:val="24"/>
                <w:lang w:eastAsia="en-US"/>
              </w:rPr>
            </w:pPr>
            <w:r w:rsidRPr="00231313">
              <w:rPr>
                <w:rFonts w:ascii="Times New Roman" w:hAnsi="Times New Roman"/>
                <w:sz w:val="24"/>
                <w:szCs w:val="24"/>
                <w:lang w:eastAsia="en-US"/>
              </w:rPr>
              <w:t>1</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371"/>
        </w:trPr>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Раздел 3. Налоговая система Российской Федерации</w:t>
            </w:r>
          </w:p>
        </w:tc>
        <w:tc>
          <w:tcPr>
            <w:tcW w:w="922"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Cs/>
                <w:sz w:val="24"/>
                <w:szCs w:val="24"/>
                <w:lang w:eastAsia="en-US"/>
              </w:rPr>
            </w:pPr>
            <w:r w:rsidRPr="00231313">
              <w:rPr>
                <w:rFonts w:ascii="Times New Roman" w:hAnsi="Times New Roman"/>
                <w:b/>
                <w:bCs/>
                <w:iCs/>
                <w:sz w:val="24"/>
                <w:szCs w:val="24"/>
                <w:lang w:eastAsia="en-US"/>
              </w:rPr>
              <w:t>2/-</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
                <w:bCs/>
                <w:iCs/>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Pr>
                <w:rFonts w:ascii="Times New Roman" w:hAnsi="Times New Roman"/>
                <w:b/>
                <w:bCs/>
                <w:sz w:val="24"/>
                <w:szCs w:val="24"/>
                <w:lang w:eastAsia="en-US"/>
              </w:rPr>
              <w:t>Тема 3.1.</w:t>
            </w:r>
          </w:p>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sz w:val="24"/>
                <w:szCs w:val="24"/>
                <w:lang w:eastAsia="en-US"/>
              </w:rPr>
              <w:t>Система налогообложения физических лиц</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i/>
                <w:sz w:val="24"/>
                <w:szCs w:val="24"/>
                <w:lang w:eastAsia="en-US"/>
              </w:rPr>
            </w:pPr>
            <w:r w:rsidRPr="00231313">
              <w:rPr>
                <w:rFonts w:ascii="Times New Roman" w:hAnsi="Times New Roman"/>
                <w:b/>
                <w:bCs/>
                <w:sz w:val="24"/>
                <w:szCs w:val="24"/>
                <w:lang w:eastAsia="en-US"/>
              </w:rPr>
              <w:t>Содержание учебного материала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2/-</w:t>
            </w:r>
          </w:p>
        </w:tc>
        <w:tc>
          <w:tcPr>
            <w:tcW w:w="827" w:type="pct"/>
            <w:vMerge w:val="restart"/>
            <w:tcBorders>
              <w:top w:val="single" w:sz="4" w:space="0" w:color="auto"/>
              <w:left w:val="single" w:sz="4" w:space="0" w:color="auto"/>
              <w:bottom w:val="single" w:sz="4" w:space="0" w:color="auto"/>
              <w:right w:val="single" w:sz="4" w:space="0" w:color="auto"/>
            </w:tcBorders>
            <w:hideMark/>
          </w:tcPr>
          <w:p w:rsidR="008F1C00" w:rsidRPr="00867195" w:rsidRDefault="008F1C00" w:rsidP="0099453C">
            <w:pPr>
              <w:spacing w:after="0" w:line="240" w:lineRule="auto"/>
              <w:ind w:left="-46" w:right="-1" w:firstLine="46"/>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left="-46" w:right="-1" w:firstLine="46"/>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left="-46" w:right="-1" w:firstLine="46"/>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left="-46" w:right="-1" w:firstLine="46"/>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left="-46" w:right="-1" w:firstLine="46"/>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left="-46" w:right="-1" w:firstLine="46"/>
              <w:jc w:val="center"/>
              <w:rPr>
                <w:rFonts w:ascii="Times New Roman" w:hAnsi="Times New Roman"/>
                <w:bCs/>
                <w:iCs/>
                <w:sz w:val="24"/>
                <w:szCs w:val="24"/>
                <w:lang w:eastAsia="en-US"/>
              </w:rPr>
            </w:pPr>
            <w:r w:rsidRPr="00867195">
              <w:rPr>
                <w:rFonts w:ascii="Times New Roman" w:hAnsi="Times New Roman"/>
                <w:bCs/>
                <w:iCs/>
                <w:sz w:val="24"/>
                <w:szCs w:val="24"/>
                <w:lang w:eastAsia="en-US"/>
              </w:rPr>
              <w:lastRenderedPageBreak/>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left="-46" w:right="-1" w:firstLine="46"/>
              <w:jc w:val="center"/>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56" w:lineRule="auto"/>
              <w:ind w:right="-1" w:firstLine="550"/>
              <w:jc w:val="both"/>
              <w:rPr>
                <w:rFonts w:ascii="Times New Roman" w:hAnsi="Times New Roman"/>
                <w:sz w:val="24"/>
                <w:szCs w:val="24"/>
                <w:lang w:eastAsia="en-US"/>
              </w:rPr>
            </w:pPr>
            <w:r w:rsidRPr="00231313">
              <w:rPr>
                <w:rFonts w:ascii="Times New Roman" w:hAnsi="Times New Roman"/>
                <w:sz w:val="24"/>
                <w:szCs w:val="24"/>
              </w:rPr>
              <w:t xml:space="preserve">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w:t>
            </w:r>
            <w:r w:rsidRPr="00231313">
              <w:rPr>
                <w:rFonts w:ascii="Times New Roman" w:hAnsi="Times New Roman"/>
                <w:sz w:val="24"/>
                <w:szCs w:val="24"/>
              </w:rPr>
              <w:lastRenderedPageBreak/>
              <w:t>льготы и налоговые вычеты для физических лиц</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lastRenderedPageBreak/>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i/>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jc w:val="center"/>
              <w:rPr>
                <w:rFonts w:ascii="Times New Roman" w:hAnsi="Times New Roman"/>
                <w:b/>
                <w:i/>
                <w:sz w:val="24"/>
                <w:szCs w:val="24"/>
                <w:lang w:eastAsia="en-US"/>
              </w:rPr>
            </w:pPr>
            <w:r w:rsidRPr="00231313">
              <w:rPr>
                <w:rFonts w:ascii="Times New Roman" w:hAnsi="Times New Roman"/>
                <w:b/>
                <w:i/>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iCs/>
                <w:sz w:val="24"/>
                <w:szCs w:val="24"/>
                <w:lang w:eastAsia="en-US"/>
              </w:rPr>
            </w:pPr>
            <w:r w:rsidRPr="00231313">
              <w:rPr>
                <w:rFonts w:ascii="Times New Roman" w:hAnsi="Times New Roman"/>
                <w:bCs/>
                <w:i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371"/>
        </w:trPr>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Раздел 4. Инвестиции: формирование стратегии инвестирования и инструменты для ее реализации</w:t>
            </w:r>
          </w:p>
        </w:tc>
        <w:tc>
          <w:tcPr>
            <w:tcW w:w="922"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Cs/>
                <w:sz w:val="24"/>
                <w:szCs w:val="24"/>
                <w:lang w:eastAsia="en-US"/>
              </w:rPr>
            </w:pPr>
            <w:r>
              <w:rPr>
                <w:rFonts w:ascii="Times New Roman" w:hAnsi="Times New Roman"/>
                <w:b/>
                <w:bCs/>
                <w:iCs/>
                <w:sz w:val="24"/>
                <w:szCs w:val="24"/>
                <w:lang w:eastAsia="en-US"/>
              </w:rPr>
              <w:t>15</w:t>
            </w:r>
            <w:r w:rsidRPr="00231313">
              <w:rPr>
                <w:rFonts w:ascii="Times New Roman" w:hAnsi="Times New Roman"/>
                <w:b/>
                <w:bCs/>
                <w:iCs/>
                <w:sz w:val="24"/>
                <w:szCs w:val="24"/>
                <w:lang w:eastAsia="en-US"/>
              </w:rPr>
              <w:t>/9</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
                <w:bCs/>
                <w:iCs/>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4.1.</w:t>
            </w:r>
          </w:p>
          <w:p w:rsidR="008F1C00" w:rsidRPr="00231313" w:rsidRDefault="008F1C00" w:rsidP="0099453C">
            <w:pPr>
              <w:spacing w:after="0" w:line="240" w:lineRule="auto"/>
              <w:ind w:right="-1"/>
              <w:jc w:val="both"/>
              <w:rPr>
                <w:rFonts w:ascii="Times New Roman" w:hAnsi="Times New Roman"/>
                <w:b/>
                <w:bCs/>
                <w:sz w:val="24"/>
                <w:szCs w:val="24"/>
                <w:lang w:eastAsia="en-US"/>
              </w:rPr>
            </w:pPr>
          </w:p>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Cs/>
                <w:sz w:val="24"/>
                <w:szCs w:val="24"/>
                <w:lang w:eastAsia="en-US"/>
              </w:rPr>
              <w:t>Формирование стратегии инвестирования</w:t>
            </w:r>
          </w:p>
          <w:p w:rsidR="008F1C00" w:rsidRPr="00231313" w:rsidRDefault="008F1C00" w:rsidP="0099453C">
            <w:pPr>
              <w:spacing w:after="0" w:line="240" w:lineRule="auto"/>
              <w:ind w:right="-1"/>
              <w:jc w:val="both"/>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i/>
                <w:sz w:val="24"/>
                <w:szCs w:val="24"/>
                <w:lang w:eastAsia="en-US"/>
              </w:rPr>
            </w:pPr>
            <w:r w:rsidRPr="00231313">
              <w:rPr>
                <w:rFonts w:ascii="Times New Roman" w:hAnsi="Times New Roman"/>
                <w:b/>
                <w:bCs/>
                <w:sz w:val="24"/>
                <w:szCs w:val="24"/>
                <w:lang w:eastAsia="en-US"/>
              </w:rPr>
              <w:t>Содержание учебного материала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4/2</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04</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56" w:lineRule="auto"/>
              <w:ind w:right="-1" w:firstLine="550"/>
              <w:jc w:val="both"/>
              <w:rPr>
                <w:rFonts w:ascii="Times New Roman" w:hAnsi="Times New Roman"/>
                <w:sz w:val="24"/>
                <w:szCs w:val="24"/>
                <w:lang w:eastAsia="en-US"/>
              </w:rPr>
            </w:pPr>
            <w:r w:rsidRPr="00231313">
              <w:rPr>
                <w:rFonts w:ascii="Times New Roman" w:hAnsi="Times New Roman"/>
                <w:sz w:val="24"/>
                <w:szCs w:val="24"/>
              </w:rPr>
              <w:t>Сущность и значение инвестиций. Участники, субъекты и объекты инвестиционного процесса. Реальные и финансовые инвестиции и их классификация. Валютная и фондовая биржи. Инвестиционный портфель. Паевые инвестиционные фонды (ПИФы) как способ инвестирования денежных средств физических лиц. Финансовые пирамиды. Криптовалюта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i/>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Cs/>
                <w:iCs/>
                <w:sz w:val="24"/>
                <w:szCs w:val="24"/>
                <w:lang w:eastAsia="en-US"/>
              </w:rPr>
            </w:pPr>
            <w:r w:rsidRPr="00231313">
              <w:rPr>
                <w:rFonts w:ascii="Times New Roman" w:hAnsi="Times New Roman"/>
                <w:bCs/>
                <w:iCs/>
                <w:sz w:val="24"/>
                <w:szCs w:val="24"/>
                <w:lang w:eastAsia="en-US"/>
              </w:rPr>
              <w:t>Практическое занятие № 4. Мозговой штурм «Инвестиции в образах мировой культуры»</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iCs/>
                <w:sz w:val="24"/>
                <w:szCs w:val="24"/>
                <w:lang w:eastAsia="en-US"/>
              </w:rPr>
            </w:pPr>
            <w:r w:rsidRPr="00231313">
              <w:rPr>
                <w:rFonts w:ascii="Times New Roman" w:hAnsi="Times New Roman"/>
                <w:i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iCs/>
                <w:sz w:val="24"/>
                <w:szCs w:val="24"/>
                <w:lang w:eastAsia="en-US"/>
              </w:rPr>
            </w:pPr>
            <w:r w:rsidRPr="00231313">
              <w:rPr>
                <w:rFonts w:ascii="Times New Roman" w:hAnsi="Times New Roman"/>
                <w:bCs/>
                <w:i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4.2.</w:t>
            </w:r>
          </w:p>
          <w:p w:rsidR="008F1C00" w:rsidRPr="00231313" w:rsidRDefault="008F1C00" w:rsidP="0099453C">
            <w:pPr>
              <w:spacing w:after="0" w:line="240" w:lineRule="auto"/>
              <w:ind w:right="-1"/>
              <w:jc w:val="both"/>
              <w:rPr>
                <w:rFonts w:ascii="Times New Roman" w:hAnsi="Times New Roman"/>
                <w:b/>
                <w:bCs/>
                <w:sz w:val="24"/>
                <w:szCs w:val="24"/>
                <w:lang w:eastAsia="en-US"/>
              </w:rPr>
            </w:pPr>
          </w:p>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Виды ценных бумаг и производных финансовых инструментов</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 xml:space="preserve">Содержание учебного материала </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sz w:val="24"/>
                <w:szCs w:val="24"/>
                <w:lang w:eastAsia="en-US"/>
              </w:rPr>
            </w:pPr>
            <w:r w:rsidRPr="00231313">
              <w:rPr>
                <w:rFonts w:ascii="Times New Roman" w:hAnsi="Times New Roman"/>
                <w:b/>
                <w:sz w:val="24"/>
                <w:szCs w:val="24"/>
                <w:lang w:eastAsia="en-US"/>
              </w:rPr>
              <w:t>4/2</w:t>
            </w:r>
          </w:p>
        </w:tc>
        <w:tc>
          <w:tcPr>
            <w:tcW w:w="827" w:type="pct"/>
            <w:vMerge w:val="restart"/>
            <w:tcBorders>
              <w:top w:val="single" w:sz="4" w:space="0" w:color="auto"/>
              <w:left w:val="single" w:sz="4" w:space="0" w:color="auto"/>
              <w:bottom w:val="single" w:sz="4" w:space="0" w:color="auto"/>
              <w:right w:val="single" w:sz="4" w:space="0" w:color="auto"/>
            </w:tcBorders>
            <w:hideMark/>
          </w:tcPr>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04</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firstLine="550"/>
              <w:jc w:val="both"/>
              <w:rPr>
                <w:rFonts w:ascii="Times New Roman" w:hAnsi="Times New Roman"/>
                <w:bCs/>
                <w:sz w:val="24"/>
                <w:szCs w:val="24"/>
                <w:lang w:eastAsia="en-US"/>
              </w:rPr>
            </w:pPr>
            <w:r w:rsidRPr="00231313">
              <w:rPr>
                <w:rFonts w:ascii="Times New Roman" w:hAnsi="Times New Roman"/>
                <w:bCs/>
                <w:sz w:val="24"/>
                <w:szCs w:val="24"/>
                <w:lang w:eastAsia="en-US"/>
              </w:rPr>
              <w:t>Виды ценных бумаг: акции, облигации, векселя. Производные финансовые инструменты: фьючерс, опцион. Понятие доходности ценных бумаг</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bCs/>
                <w:sz w:val="24"/>
                <w:szCs w:val="24"/>
                <w:lang w:eastAsia="en-US"/>
              </w:rPr>
            </w:pPr>
            <w:r w:rsidRPr="00231313">
              <w:rPr>
                <w:rFonts w:ascii="Times New Roman" w:hAnsi="Times New Roman"/>
                <w:b/>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Практическое занятие № 5. Решение кейса «Финансист. Покупка ценных бумаг и формирование инвестиционного портфеля»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4.3.</w:t>
            </w:r>
          </w:p>
          <w:p w:rsidR="008F1C00" w:rsidRPr="00231313" w:rsidRDefault="008F1C00" w:rsidP="0099453C">
            <w:pPr>
              <w:spacing w:after="0" w:line="240" w:lineRule="auto"/>
              <w:ind w:right="-1"/>
              <w:jc w:val="both"/>
              <w:rPr>
                <w:rFonts w:ascii="Times New Roman" w:hAnsi="Times New Roman"/>
                <w:b/>
                <w:bCs/>
                <w:sz w:val="24"/>
                <w:szCs w:val="24"/>
                <w:lang w:eastAsia="en-US"/>
              </w:rPr>
            </w:pPr>
          </w:p>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Способы принятия финансовых решений</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 xml:space="preserve">Содержание учебного материала </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sz w:val="24"/>
                <w:szCs w:val="24"/>
                <w:lang w:eastAsia="en-US"/>
              </w:rPr>
            </w:pPr>
            <w:r>
              <w:rPr>
                <w:rFonts w:ascii="Times New Roman" w:hAnsi="Times New Roman"/>
                <w:b/>
                <w:sz w:val="24"/>
                <w:szCs w:val="24"/>
                <w:lang w:eastAsia="en-US"/>
              </w:rPr>
              <w:t>7</w:t>
            </w:r>
            <w:r w:rsidRPr="00231313">
              <w:rPr>
                <w:rFonts w:ascii="Times New Roman" w:hAnsi="Times New Roman"/>
                <w:b/>
                <w:sz w:val="24"/>
                <w:szCs w:val="24"/>
                <w:lang w:eastAsia="en-US"/>
              </w:rPr>
              <w:t>/5</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04</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lastRenderedPageBreak/>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firstLine="550"/>
              <w:jc w:val="both"/>
              <w:rPr>
                <w:rFonts w:ascii="Times New Roman" w:hAnsi="Times New Roman"/>
                <w:bCs/>
                <w:sz w:val="24"/>
                <w:szCs w:val="24"/>
                <w:lang w:eastAsia="en-US"/>
              </w:rPr>
            </w:pPr>
            <w:r w:rsidRPr="00231313">
              <w:rPr>
                <w:rFonts w:ascii="Times New Roman" w:hAnsi="Times New Roman"/>
                <w:bCs/>
                <w:sz w:val="24"/>
                <w:szCs w:val="24"/>
                <w:lang w:eastAsia="en-US"/>
              </w:rPr>
              <w:t>Личное финансовое планирование. Личный и семейный бюджеты. Понятие предпринимательской деятельности. Стартап, бизнес-идея, бизнес-инкубатор. Основные понятия и разделы бизнес-плана. Период окупаемости</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bCs/>
                <w:sz w:val="24"/>
                <w:szCs w:val="24"/>
                <w:lang w:eastAsia="en-US"/>
              </w:rPr>
            </w:pPr>
            <w:r w:rsidRPr="00231313">
              <w:rPr>
                <w:rFonts w:ascii="Times New Roman" w:hAnsi="Times New Roman"/>
                <w:b/>
                <w:bCs/>
                <w:sz w:val="24"/>
                <w:szCs w:val="24"/>
                <w:lang w:eastAsia="en-US"/>
              </w:rPr>
              <w:t>5</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Практическое занятие № 6. Составление личного бюджета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1</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vAlign w:val="bottom"/>
            <w:hideMark/>
          </w:tcPr>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Практическое занятие № 7. Деловая игра «Разработка бизнес-идеи и ее финансово-экономическое обоснование»</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sz w:val="24"/>
                <w:szCs w:val="24"/>
                <w:lang w:eastAsia="en-US"/>
              </w:rPr>
            </w:pPr>
            <w:r w:rsidRPr="00231313">
              <w:rPr>
                <w:rFonts w:ascii="Times New Roman" w:hAnsi="Times New Roman"/>
                <w:sz w:val="24"/>
                <w:szCs w:val="24"/>
                <w:lang w:eastAsia="en-US"/>
              </w:rPr>
              <w:t>4</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371"/>
        </w:trPr>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Раздел 5. Страхование</w:t>
            </w:r>
          </w:p>
        </w:tc>
        <w:tc>
          <w:tcPr>
            <w:tcW w:w="922"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center"/>
              <w:rPr>
                <w:rFonts w:ascii="Times New Roman" w:hAnsi="Times New Roman"/>
                <w:b/>
                <w:bCs/>
                <w:iCs/>
                <w:sz w:val="24"/>
                <w:szCs w:val="24"/>
                <w:lang w:eastAsia="en-US"/>
              </w:rPr>
            </w:pPr>
            <w:r>
              <w:rPr>
                <w:rFonts w:ascii="Times New Roman" w:hAnsi="Times New Roman"/>
                <w:b/>
                <w:bCs/>
                <w:iCs/>
                <w:sz w:val="24"/>
                <w:szCs w:val="24"/>
                <w:lang w:eastAsia="en-US"/>
              </w:rPr>
              <w:t>6</w:t>
            </w:r>
            <w:r w:rsidRPr="00231313">
              <w:rPr>
                <w:rFonts w:ascii="Times New Roman" w:hAnsi="Times New Roman"/>
                <w:b/>
                <w:bCs/>
                <w:iCs/>
                <w:sz w:val="24"/>
                <w:szCs w:val="24"/>
                <w:lang w:eastAsia="en-US"/>
              </w:rPr>
              <w:t>/1</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
                <w:bCs/>
                <w:iCs/>
                <w:sz w:val="24"/>
                <w:szCs w:val="24"/>
                <w:lang w:eastAsia="en-US"/>
              </w:rPr>
            </w:pPr>
          </w:p>
        </w:tc>
      </w:tr>
      <w:tr w:rsidR="008F1C00" w:rsidRPr="00231313" w:rsidTr="0099453C">
        <w:trPr>
          <w:trHeight w:val="453"/>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5.1.</w:t>
            </w:r>
          </w:p>
          <w:p w:rsidR="008F1C00" w:rsidRPr="00231313" w:rsidRDefault="008F1C00" w:rsidP="0099453C">
            <w:pPr>
              <w:spacing w:after="0" w:line="240" w:lineRule="auto"/>
              <w:ind w:right="-1"/>
              <w:jc w:val="both"/>
              <w:rPr>
                <w:rFonts w:ascii="Times New Roman" w:hAnsi="Times New Roman"/>
                <w:b/>
                <w:bCs/>
                <w:sz w:val="24"/>
                <w:szCs w:val="24"/>
                <w:lang w:eastAsia="en-US"/>
              </w:rPr>
            </w:pPr>
          </w:p>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sz w:val="24"/>
                <w:szCs w:val="24"/>
                <w:lang w:eastAsia="en-US"/>
              </w:rPr>
              <w:t>Структура страхового рынка в Российской Федерации и виды страховых услуг</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i/>
                <w:sz w:val="24"/>
                <w:szCs w:val="24"/>
                <w:lang w:eastAsia="en-US"/>
              </w:rPr>
            </w:pPr>
            <w:r w:rsidRPr="00231313">
              <w:rPr>
                <w:rFonts w:ascii="Times New Roman" w:hAnsi="Times New Roman"/>
                <w:b/>
                <w:bCs/>
                <w:sz w:val="24"/>
                <w:szCs w:val="24"/>
                <w:lang w:eastAsia="en-US"/>
              </w:rPr>
              <w:t>Содержание учебного материала</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3/1</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center"/>
              <w:rPr>
                <w:rFonts w:ascii="Times New Roman" w:hAnsi="Times New Roman"/>
                <w:bCs/>
                <w:iCs/>
                <w:sz w:val="24"/>
                <w:szCs w:val="24"/>
                <w:lang w:eastAsia="en-US"/>
              </w:rPr>
            </w:pPr>
          </w:p>
          <w:p w:rsidR="008F1C00" w:rsidRPr="00867195" w:rsidRDefault="008F1C00" w:rsidP="0099453C">
            <w:pPr>
              <w:spacing w:after="0" w:line="240" w:lineRule="auto"/>
              <w:ind w:right="-1"/>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04</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19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firstLine="550"/>
              <w:jc w:val="both"/>
              <w:rPr>
                <w:rFonts w:ascii="Times New Roman" w:hAnsi="Times New Roman"/>
                <w:sz w:val="24"/>
                <w:szCs w:val="24"/>
                <w:lang w:eastAsia="en-US"/>
              </w:rPr>
            </w:pPr>
            <w:r w:rsidRPr="00231313">
              <w:rPr>
                <w:rFonts w:ascii="Times New Roman" w:hAnsi="Times New Roman"/>
                <w:sz w:val="24"/>
                <w:szCs w:val="24"/>
                <w:lang w:eastAsia="en-US"/>
              </w:rPr>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2</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i/>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
                <w:iCs/>
                <w:sz w:val="24"/>
                <w:szCs w:val="24"/>
                <w:lang w:eastAsia="en-US"/>
              </w:rPr>
            </w:pPr>
            <w:r w:rsidRPr="00231313">
              <w:rPr>
                <w:rFonts w:ascii="Times New Roman" w:hAnsi="Times New Roman"/>
                <w:b/>
                <w:iCs/>
                <w:sz w:val="24"/>
                <w:szCs w:val="24"/>
                <w:lang w:eastAsia="en-US"/>
              </w:rPr>
              <w:t>1</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Cs/>
                <w:iCs/>
                <w:sz w:val="24"/>
                <w:szCs w:val="24"/>
                <w:lang w:eastAsia="en-US"/>
              </w:rPr>
            </w:pPr>
            <w:r w:rsidRPr="00231313">
              <w:rPr>
                <w:rFonts w:ascii="Times New Roman" w:hAnsi="Times New Roman"/>
                <w:bCs/>
                <w:iCs/>
                <w:sz w:val="24"/>
                <w:szCs w:val="24"/>
                <w:lang w:eastAsia="en-US"/>
              </w:rPr>
              <w:t>Практическое занятие № 8. Деловая игра «Заключение договора страхования автомобиля»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iCs/>
                <w:sz w:val="24"/>
                <w:szCs w:val="24"/>
                <w:lang w:eastAsia="en-US"/>
              </w:rPr>
            </w:pPr>
            <w:r w:rsidRPr="00231313">
              <w:rPr>
                <w:rFonts w:ascii="Times New Roman" w:hAnsi="Times New Roman"/>
                <w:iCs/>
                <w:sz w:val="24"/>
                <w:szCs w:val="24"/>
                <w:lang w:eastAsia="en-US"/>
              </w:rPr>
              <w:t>1</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uppressAutoHyphens/>
              <w:spacing w:after="0" w:line="240" w:lineRule="auto"/>
              <w:ind w:right="-1"/>
              <w:jc w:val="center"/>
              <w:rPr>
                <w:rFonts w:ascii="Times New Roman" w:hAnsi="Times New Roman"/>
                <w:bCs/>
                <w:iCs/>
                <w:sz w:val="24"/>
                <w:szCs w:val="24"/>
                <w:lang w:eastAsia="en-US"/>
              </w:rPr>
            </w:pPr>
            <w:r w:rsidRPr="00231313">
              <w:rPr>
                <w:rFonts w:ascii="Times New Roman" w:hAnsi="Times New Roman"/>
                <w:bCs/>
                <w:i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389"/>
        </w:trPr>
        <w:tc>
          <w:tcPr>
            <w:tcW w:w="676" w:type="pct"/>
            <w:vMerge w:val="restar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Тема 5.2.</w:t>
            </w:r>
          </w:p>
          <w:p w:rsidR="008F1C00" w:rsidRPr="00231313" w:rsidRDefault="008F1C00" w:rsidP="0099453C">
            <w:pPr>
              <w:spacing w:after="0" w:line="240" w:lineRule="auto"/>
              <w:ind w:right="-1"/>
              <w:jc w:val="both"/>
              <w:rPr>
                <w:rFonts w:ascii="Times New Roman" w:hAnsi="Times New Roman"/>
                <w:b/>
                <w:bCs/>
                <w:sz w:val="24"/>
                <w:szCs w:val="24"/>
                <w:lang w:eastAsia="en-US"/>
              </w:rPr>
            </w:pPr>
          </w:p>
          <w:p w:rsidR="008F1C00" w:rsidRPr="00231313" w:rsidRDefault="008F1C00" w:rsidP="0099453C">
            <w:pPr>
              <w:spacing w:after="0" w:line="240" w:lineRule="auto"/>
              <w:ind w:right="-1"/>
              <w:jc w:val="both"/>
              <w:rPr>
                <w:rFonts w:ascii="Times New Roman" w:hAnsi="Times New Roman"/>
                <w:bCs/>
                <w:sz w:val="24"/>
                <w:szCs w:val="24"/>
                <w:lang w:eastAsia="en-US"/>
              </w:rPr>
            </w:pPr>
            <w:r w:rsidRPr="00231313">
              <w:rPr>
                <w:rFonts w:ascii="Times New Roman" w:hAnsi="Times New Roman"/>
                <w:bCs/>
                <w:sz w:val="24"/>
                <w:szCs w:val="24"/>
                <w:lang w:eastAsia="en-US"/>
              </w:rPr>
              <w:t>Пенсионное страхование как форма социальной защиты населения</w:t>
            </w: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 xml:space="preserve">Содержание учебного материала </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bCs/>
                <w:sz w:val="24"/>
                <w:szCs w:val="24"/>
                <w:lang w:eastAsia="en-US"/>
              </w:rPr>
            </w:pPr>
            <w:r>
              <w:rPr>
                <w:rFonts w:ascii="Times New Roman" w:hAnsi="Times New Roman"/>
                <w:b/>
                <w:bCs/>
                <w:sz w:val="24"/>
                <w:szCs w:val="24"/>
                <w:lang w:eastAsia="en-US"/>
              </w:rPr>
              <w:t>3</w:t>
            </w:r>
            <w:r w:rsidRPr="00231313">
              <w:rPr>
                <w:rFonts w:ascii="Times New Roman" w:hAnsi="Times New Roman"/>
                <w:b/>
                <w:bCs/>
                <w:sz w:val="24"/>
                <w:szCs w:val="24"/>
                <w:lang w:eastAsia="en-US"/>
              </w:rPr>
              <w:t>/-</w:t>
            </w:r>
          </w:p>
        </w:tc>
        <w:tc>
          <w:tcPr>
            <w:tcW w:w="827" w:type="pct"/>
            <w:vMerge w:val="restar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rPr>
                <w:rFonts w:ascii="Times New Roman" w:hAnsi="Times New Roman"/>
                <w:bCs/>
                <w:iCs/>
                <w:sz w:val="24"/>
                <w:szCs w:val="24"/>
                <w:lang w:eastAsia="en-US"/>
              </w:rPr>
            </w:pP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01</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02</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03</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05</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06</w:t>
            </w:r>
          </w:p>
          <w:p w:rsidR="008F1C00" w:rsidRPr="00867195" w:rsidRDefault="008F1C00" w:rsidP="0099453C">
            <w:pPr>
              <w:spacing w:after="0" w:line="240" w:lineRule="auto"/>
              <w:ind w:right="-1"/>
              <w:jc w:val="center"/>
              <w:rPr>
                <w:rFonts w:ascii="Times New Roman" w:hAnsi="Times New Roman"/>
                <w:bCs/>
                <w:iCs/>
                <w:sz w:val="24"/>
                <w:szCs w:val="24"/>
                <w:lang w:eastAsia="en-US"/>
              </w:rPr>
            </w:pPr>
            <w:r w:rsidRPr="00867195">
              <w:rPr>
                <w:rFonts w:ascii="Times New Roman" w:hAnsi="Times New Roman"/>
                <w:bCs/>
                <w:iCs/>
                <w:sz w:val="24"/>
                <w:szCs w:val="24"/>
                <w:lang w:eastAsia="en-US"/>
              </w:rPr>
              <w:t>ОК 09</w:t>
            </w:r>
          </w:p>
          <w:p w:rsidR="008F1C00" w:rsidRPr="00867195" w:rsidRDefault="008F5598" w:rsidP="0099453C">
            <w:pPr>
              <w:suppressAutoHyphens/>
              <w:spacing w:after="0" w:line="240" w:lineRule="auto"/>
              <w:ind w:right="-1"/>
              <w:jc w:val="center"/>
              <w:rPr>
                <w:rFonts w:ascii="Times New Roman" w:hAnsi="Times New Roman"/>
                <w:iCs/>
                <w:sz w:val="24"/>
                <w:szCs w:val="24"/>
                <w:lang w:eastAsia="en-US"/>
              </w:rPr>
            </w:pPr>
            <w:r>
              <w:rPr>
                <w:rFonts w:ascii="Times New Roman" w:hAnsi="Times New Roman"/>
                <w:color w:val="000000"/>
                <w:sz w:val="24"/>
                <w:szCs w:val="24"/>
                <w:lang w:eastAsia="en-US"/>
              </w:rPr>
              <w:t>ПК 2.1-2.3</w:t>
            </w:r>
          </w:p>
          <w:p w:rsidR="008F1C00" w:rsidRPr="00867195" w:rsidRDefault="008F1C00" w:rsidP="0099453C">
            <w:pPr>
              <w:spacing w:after="0" w:line="240" w:lineRule="auto"/>
              <w:ind w:right="-1"/>
              <w:jc w:val="center"/>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vMerge w:val="restar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firstLine="550"/>
              <w:jc w:val="both"/>
              <w:rPr>
                <w:rFonts w:ascii="Times New Roman" w:hAnsi="Times New Roman"/>
                <w:bCs/>
                <w:sz w:val="24"/>
                <w:szCs w:val="24"/>
                <w:lang w:eastAsia="en-US"/>
              </w:rPr>
            </w:pPr>
            <w:r w:rsidRPr="00231313">
              <w:rPr>
                <w:rFonts w:ascii="Times New Roman" w:hAnsi="Times New Roman"/>
                <w:bCs/>
                <w:sz w:val="24"/>
                <w:szCs w:val="24"/>
                <w:lang w:eastAsia="en-US"/>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Pr>
                <w:rFonts w:ascii="Times New Roman" w:hAnsi="Times New Roman"/>
                <w:bCs/>
                <w:sz w:val="24"/>
                <w:szCs w:val="24"/>
                <w:lang w:eastAsia="en-US"/>
              </w:rPr>
              <w:t>3</w:t>
            </w:r>
          </w:p>
        </w:tc>
        <w:bookmarkEnd w:id="4"/>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922" w:type="pct"/>
            <w:tcBorders>
              <w:top w:val="single" w:sz="4" w:space="0" w:color="auto"/>
              <w:left w:val="single" w:sz="4" w:space="0" w:color="auto"/>
              <w:bottom w:val="single" w:sz="4" w:space="0" w:color="auto"/>
              <w:right w:val="single" w:sz="4" w:space="0" w:color="auto"/>
            </w:tcBorders>
            <w:vAlign w:val="center"/>
          </w:tcPr>
          <w:p w:rsidR="008F1C00" w:rsidRPr="00231313" w:rsidRDefault="008F1C00" w:rsidP="0099453C">
            <w:pPr>
              <w:spacing w:after="0" w:line="240" w:lineRule="auto"/>
              <w:ind w:right="-1"/>
              <w:jc w:val="center"/>
              <w:rPr>
                <w:rFonts w:ascii="Times New Roman" w:hAnsi="Times New Roman"/>
                <w:bCs/>
                <w:sz w:val="24"/>
                <w:szCs w:val="24"/>
                <w:lang w:eastAsia="en-US"/>
              </w:rPr>
            </w:pP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sz w:val="24"/>
                <w:szCs w:val="24"/>
                <w:lang w:eastAsia="en-US"/>
              </w:rPr>
            </w:pPr>
            <w:r w:rsidRPr="00231313">
              <w:rPr>
                <w:rFonts w:ascii="Times New Roman" w:hAnsi="Times New Roman"/>
                <w:b/>
                <w:bCs/>
                <w:sz w:val="24"/>
                <w:szCs w:val="24"/>
                <w:lang w:eastAsia="en-US"/>
              </w:rPr>
              <w:t>В том числе практических занятий</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56" w:lineRule="auto"/>
              <w:rPr>
                <w:rFonts w:ascii="Times New Roman" w:hAnsi="Times New Roman"/>
                <w:bCs/>
                <w:sz w:val="24"/>
                <w:szCs w:val="24"/>
                <w:lang w:eastAsia="en-US"/>
              </w:rPr>
            </w:pPr>
          </w:p>
        </w:tc>
        <w:tc>
          <w:tcPr>
            <w:tcW w:w="2575"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Самостоятельная работа обучающихся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Cs/>
                <w:iCs/>
                <w:sz w:val="24"/>
                <w:szCs w:val="24"/>
                <w:lang w:eastAsia="en-US"/>
              </w:rPr>
            </w:pPr>
            <w:r w:rsidRPr="00231313">
              <w:rPr>
                <w:rFonts w:ascii="Times New Roman" w:hAnsi="Times New Roman"/>
                <w:bCs/>
                <w:iCs/>
                <w:sz w:val="24"/>
                <w:szCs w:val="24"/>
                <w:lang w:eastAsia="en-US"/>
              </w:rPr>
              <w:t>-</w:t>
            </w:r>
          </w:p>
        </w:tc>
        <w:tc>
          <w:tcPr>
            <w:tcW w:w="827" w:type="pct"/>
            <w:vMerge/>
            <w:tcBorders>
              <w:top w:val="single" w:sz="4" w:space="0" w:color="auto"/>
              <w:left w:val="single" w:sz="4" w:space="0" w:color="auto"/>
              <w:bottom w:val="single" w:sz="4" w:space="0" w:color="auto"/>
              <w:right w:val="single" w:sz="4" w:space="0" w:color="auto"/>
            </w:tcBorders>
            <w:vAlign w:val="center"/>
            <w:hideMark/>
          </w:tcPr>
          <w:p w:rsidR="008F1C00" w:rsidRPr="00867195" w:rsidRDefault="008F1C00" w:rsidP="0099453C">
            <w:pPr>
              <w:spacing w:after="0" w:line="256" w:lineRule="auto"/>
              <w:rPr>
                <w:rFonts w:ascii="Times New Roman" w:hAnsi="Times New Roman"/>
                <w:b/>
                <w:sz w:val="24"/>
                <w:szCs w:val="24"/>
                <w:lang w:eastAsia="en-US"/>
              </w:rPr>
            </w:pPr>
          </w:p>
        </w:tc>
      </w:tr>
      <w:tr w:rsidR="008F1C00" w:rsidRPr="00231313" w:rsidTr="0099453C">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ind w:right="-1"/>
              <w:jc w:val="both"/>
              <w:rPr>
                <w:rFonts w:ascii="Times New Roman" w:hAnsi="Times New Roman"/>
                <w:b/>
                <w:sz w:val="24"/>
                <w:szCs w:val="24"/>
                <w:lang w:eastAsia="en-US"/>
              </w:rPr>
            </w:pPr>
            <w:r w:rsidRPr="00231313">
              <w:rPr>
                <w:rFonts w:ascii="Times New Roman" w:hAnsi="Times New Roman"/>
                <w:b/>
                <w:sz w:val="24"/>
                <w:szCs w:val="24"/>
                <w:lang w:eastAsia="en-US"/>
              </w:rPr>
              <w:t>Промежуточная аттестация</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DE0871" w:rsidRDefault="008F1C00" w:rsidP="0099453C">
            <w:pPr>
              <w:spacing w:after="0" w:line="240" w:lineRule="auto"/>
              <w:ind w:right="-1"/>
              <w:jc w:val="center"/>
              <w:rPr>
                <w:rFonts w:ascii="Times New Roman" w:hAnsi="Times New Roman"/>
                <w:b/>
                <w:bCs/>
                <w:iCs/>
                <w:sz w:val="24"/>
                <w:szCs w:val="24"/>
                <w:lang w:eastAsia="en-US"/>
              </w:rPr>
            </w:pPr>
            <w:r w:rsidRPr="00DE0871">
              <w:rPr>
                <w:rFonts w:ascii="Times New Roman" w:hAnsi="Times New Roman"/>
                <w:b/>
                <w:bCs/>
                <w:iCs/>
                <w:sz w:val="24"/>
                <w:szCs w:val="24"/>
                <w:lang w:eastAsia="en-US"/>
              </w:rPr>
              <w:t>2</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both"/>
              <w:rPr>
                <w:rFonts w:ascii="Times New Roman" w:hAnsi="Times New Roman"/>
                <w:b/>
                <w:i/>
                <w:sz w:val="24"/>
                <w:szCs w:val="24"/>
                <w:lang w:eastAsia="en-US"/>
              </w:rPr>
            </w:pPr>
          </w:p>
        </w:tc>
      </w:tr>
      <w:tr w:rsidR="008F1C00" w:rsidRPr="00231313" w:rsidTr="0099453C">
        <w:trPr>
          <w:trHeight w:val="20"/>
        </w:trPr>
        <w:tc>
          <w:tcPr>
            <w:tcW w:w="3251" w:type="pct"/>
            <w:gridSpan w:val="2"/>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right="-1"/>
              <w:jc w:val="both"/>
              <w:rPr>
                <w:rFonts w:ascii="Times New Roman" w:hAnsi="Times New Roman"/>
                <w:b/>
                <w:bCs/>
                <w:sz w:val="24"/>
                <w:szCs w:val="24"/>
                <w:lang w:eastAsia="en-US"/>
              </w:rPr>
            </w:pPr>
            <w:r w:rsidRPr="00231313">
              <w:rPr>
                <w:rFonts w:ascii="Times New Roman" w:hAnsi="Times New Roman"/>
                <w:b/>
                <w:bCs/>
                <w:sz w:val="24"/>
                <w:szCs w:val="24"/>
                <w:lang w:eastAsia="en-US"/>
              </w:rPr>
              <w:t>Всего:</w:t>
            </w:r>
          </w:p>
        </w:tc>
        <w:tc>
          <w:tcPr>
            <w:tcW w:w="922" w:type="pct"/>
            <w:tcBorders>
              <w:top w:val="single" w:sz="4" w:space="0" w:color="auto"/>
              <w:left w:val="single" w:sz="4" w:space="0" w:color="auto"/>
              <w:bottom w:val="single" w:sz="4" w:space="0" w:color="auto"/>
              <w:right w:val="single" w:sz="4" w:space="0" w:color="auto"/>
            </w:tcBorders>
            <w:vAlign w:val="center"/>
            <w:hideMark/>
          </w:tcPr>
          <w:p w:rsidR="008F1C00" w:rsidRPr="00231313" w:rsidRDefault="008F1C00" w:rsidP="0099453C">
            <w:pPr>
              <w:spacing w:after="0" w:line="240" w:lineRule="auto"/>
              <w:ind w:right="-1"/>
              <w:jc w:val="center"/>
              <w:rPr>
                <w:rFonts w:ascii="Times New Roman" w:hAnsi="Times New Roman"/>
                <w:b/>
                <w:bCs/>
                <w:sz w:val="24"/>
                <w:szCs w:val="24"/>
                <w:lang w:eastAsia="en-US"/>
              </w:rPr>
            </w:pPr>
            <w:r w:rsidRPr="00231313">
              <w:rPr>
                <w:rFonts w:ascii="Times New Roman" w:hAnsi="Times New Roman"/>
                <w:b/>
                <w:bCs/>
                <w:sz w:val="24"/>
                <w:szCs w:val="24"/>
                <w:lang w:eastAsia="en-US"/>
              </w:rPr>
              <w:t>36/14</w:t>
            </w:r>
          </w:p>
        </w:tc>
        <w:tc>
          <w:tcPr>
            <w:tcW w:w="827" w:type="pct"/>
            <w:tcBorders>
              <w:top w:val="single" w:sz="4" w:space="0" w:color="auto"/>
              <w:left w:val="single" w:sz="4" w:space="0" w:color="auto"/>
              <w:bottom w:val="single" w:sz="4" w:space="0" w:color="auto"/>
              <w:right w:val="single" w:sz="4" w:space="0" w:color="auto"/>
            </w:tcBorders>
          </w:tcPr>
          <w:p w:rsidR="008F1C00" w:rsidRPr="00867195" w:rsidRDefault="008F1C00" w:rsidP="0099453C">
            <w:pPr>
              <w:spacing w:after="0" w:line="240" w:lineRule="auto"/>
              <w:ind w:right="-1"/>
              <w:jc w:val="both"/>
              <w:rPr>
                <w:rFonts w:ascii="Times New Roman" w:hAnsi="Times New Roman"/>
                <w:b/>
                <w:bCs/>
                <w:i/>
                <w:sz w:val="24"/>
                <w:szCs w:val="24"/>
                <w:lang w:eastAsia="en-US"/>
              </w:rPr>
            </w:pPr>
          </w:p>
        </w:tc>
      </w:tr>
    </w:tbl>
    <w:p w:rsidR="008F1C00" w:rsidRPr="00231313" w:rsidRDefault="008F1C00" w:rsidP="008F1C00">
      <w:pPr>
        <w:spacing w:after="0" w:line="240" w:lineRule="auto"/>
        <w:jc w:val="both"/>
        <w:rPr>
          <w:rFonts w:ascii="Times New Roman" w:hAnsi="Times New Roman"/>
          <w:sz w:val="20"/>
          <w:szCs w:val="20"/>
        </w:rPr>
      </w:pPr>
    </w:p>
    <w:p w:rsidR="008F1C00" w:rsidRPr="00231313" w:rsidRDefault="008F1C00" w:rsidP="008F1C00">
      <w:pPr>
        <w:spacing w:after="0" w:line="240" w:lineRule="auto"/>
        <w:rPr>
          <w:rFonts w:ascii="Times New Roman" w:hAnsi="Times New Roman"/>
          <w:sz w:val="20"/>
          <w:szCs w:val="20"/>
        </w:rPr>
        <w:sectPr w:rsidR="008F1C00" w:rsidRPr="00231313" w:rsidSect="0099453C">
          <w:pgSz w:w="16838" w:h="11906" w:orient="landscape"/>
          <w:pgMar w:top="1134" w:right="567" w:bottom="1134" w:left="1134" w:header="709" w:footer="709" w:gutter="0"/>
          <w:cols w:space="720"/>
        </w:sectPr>
      </w:pPr>
    </w:p>
    <w:p w:rsidR="008F1C00" w:rsidRPr="00231313" w:rsidRDefault="008F1C00" w:rsidP="008F1C00">
      <w:pPr>
        <w:ind w:right="-1"/>
        <w:jc w:val="center"/>
        <w:rPr>
          <w:rFonts w:ascii="Times New Roman" w:hAnsi="Times New Roman"/>
          <w:b/>
          <w:bCs/>
          <w:sz w:val="24"/>
          <w:szCs w:val="24"/>
        </w:rPr>
      </w:pPr>
      <w:r w:rsidRPr="00231313">
        <w:rPr>
          <w:rFonts w:ascii="Times New Roman" w:hAnsi="Times New Roman"/>
          <w:b/>
          <w:bCs/>
          <w:sz w:val="24"/>
          <w:szCs w:val="24"/>
        </w:rPr>
        <w:lastRenderedPageBreak/>
        <w:t>3. УСЛОВИЯ РЕАЛИЗАЦИИ УЧЕБНОЙ ДИСЦИПЛИНЫ</w:t>
      </w:r>
    </w:p>
    <w:p w:rsidR="008F1C00" w:rsidRPr="00231313" w:rsidRDefault="008F1C00" w:rsidP="008F1C00">
      <w:pPr>
        <w:suppressAutoHyphens/>
        <w:spacing w:after="0" w:line="240" w:lineRule="auto"/>
        <w:ind w:firstLine="709"/>
        <w:jc w:val="both"/>
        <w:rPr>
          <w:rFonts w:ascii="Times New Roman" w:hAnsi="Times New Roman"/>
          <w:b/>
          <w:sz w:val="24"/>
          <w:szCs w:val="24"/>
        </w:rPr>
      </w:pPr>
      <w:bookmarkStart w:id="5" w:name="_Hlk79155678"/>
      <w:r w:rsidRPr="0023131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bookmarkEnd w:id="5"/>
    <w:p w:rsidR="008F1C00" w:rsidRPr="007D7408" w:rsidRDefault="008F1C00" w:rsidP="008F1C00">
      <w:pPr>
        <w:tabs>
          <w:tab w:val="left" w:pos="709"/>
        </w:tabs>
        <w:spacing w:after="0" w:line="240" w:lineRule="auto"/>
        <w:ind w:firstLine="709"/>
        <w:jc w:val="both"/>
        <w:rPr>
          <w:rFonts w:ascii="Times New Roman" w:hAnsi="Times New Roman"/>
          <w:b/>
          <w:sz w:val="24"/>
          <w:szCs w:val="24"/>
        </w:rPr>
      </w:pPr>
      <w:r>
        <w:rPr>
          <w:rFonts w:ascii="Times New Roman" w:hAnsi="Times New Roman"/>
          <w:sz w:val="24"/>
          <w:szCs w:val="24"/>
        </w:rPr>
        <w:t>К</w:t>
      </w:r>
      <w:r w:rsidRPr="007D7408">
        <w:rPr>
          <w:rFonts w:ascii="Times New Roman" w:hAnsi="Times New Roman"/>
          <w:sz w:val="24"/>
          <w:szCs w:val="24"/>
        </w:rPr>
        <w:t>абинет «Безопасность жизнедеятельности и охраны труда», оснащенный</w:t>
      </w:r>
      <w:r w:rsidRPr="007D7408">
        <w:rPr>
          <w:rFonts w:ascii="Times New Roman" w:hAnsi="Times New Roman"/>
          <w:b/>
          <w:sz w:val="24"/>
          <w:szCs w:val="24"/>
        </w:rPr>
        <w:t>:</w:t>
      </w:r>
    </w:p>
    <w:p w:rsidR="008F1C00" w:rsidRPr="007D7408" w:rsidRDefault="008F1C00" w:rsidP="008F1C00">
      <w:pPr>
        <w:tabs>
          <w:tab w:val="left" w:pos="709"/>
        </w:tabs>
        <w:spacing w:after="0" w:line="240" w:lineRule="auto"/>
        <w:ind w:firstLine="709"/>
        <w:jc w:val="both"/>
        <w:rPr>
          <w:rFonts w:ascii="Times New Roman" w:hAnsi="Times New Roman"/>
          <w:i/>
          <w:sz w:val="24"/>
          <w:szCs w:val="24"/>
        </w:rPr>
      </w:pPr>
      <w:r w:rsidRPr="007D7408">
        <w:rPr>
          <w:rFonts w:ascii="Times New Roman" w:hAnsi="Times New Roman"/>
          <w:i/>
          <w:sz w:val="24"/>
          <w:szCs w:val="24"/>
        </w:rPr>
        <w:t>˗ оборудованием:</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рабочее место преподавателя;</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рабочие места по количеству обучающихся;</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комплект учебно-наглядных пособий;</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комплекты индивидуальных средств защиты;</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робот-тренажёр для отработки навыков первой доврачебной помощи;</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контрольно-измерительные приборы и приборы безопасности;</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огнетушители порошковые (учебные);</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огнетушители пенные (учебные);</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огнетушители углекислотные (учебные);</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устройство отработки прицеливания;</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учебные автоматы АК-74;</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винтовки пневматические;</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шприц-тюбики одноразового пользования (без наполнителя), шинный материал (металлические, Дитерихса));</w:t>
      </w:r>
    </w:p>
    <w:p w:rsidR="008F1C00" w:rsidRPr="007D7408" w:rsidRDefault="008F1C00" w:rsidP="008F1C00">
      <w:pPr>
        <w:tabs>
          <w:tab w:val="left" w:pos="709"/>
        </w:tabs>
        <w:spacing w:after="0" w:line="240" w:lineRule="auto"/>
        <w:ind w:firstLine="709"/>
        <w:jc w:val="both"/>
        <w:rPr>
          <w:rFonts w:ascii="Times New Roman" w:hAnsi="Times New Roman"/>
          <w:bCs/>
          <w:i/>
          <w:sz w:val="24"/>
          <w:szCs w:val="24"/>
        </w:rPr>
      </w:pPr>
      <w:r w:rsidRPr="007D7408">
        <w:rPr>
          <w:rFonts w:ascii="Times New Roman" w:hAnsi="Times New Roman"/>
          <w:bCs/>
          <w:i/>
          <w:sz w:val="24"/>
          <w:szCs w:val="24"/>
        </w:rPr>
        <w:t>˗ техническими средствами обучения:</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компьютер с лицензионным программным обеспечением;</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мультимедийный проектор;</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мультимедийный экран;</w:t>
      </w:r>
    </w:p>
    <w:p w:rsidR="008F1C00" w:rsidRPr="007D7408" w:rsidRDefault="008F1C00" w:rsidP="008F1C00">
      <w:pPr>
        <w:tabs>
          <w:tab w:val="left" w:pos="709"/>
        </w:tabs>
        <w:spacing w:after="0" w:line="240" w:lineRule="auto"/>
        <w:ind w:firstLine="709"/>
        <w:jc w:val="both"/>
        <w:rPr>
          <w:rFonts w:ascii="Times New Roman" w:hAnsi="Times New Roman"/>
          <w:sz w:val="24"/>
          <w:szCs w:val="24"/>
        </w:rPr>
      </w:pPr>
      <w:r w:rsidRPr="007D7408">
        <w:rPr>
          <w:rFonts w:ascii="Times New Roman" w:hAnsi="Times New Roman"/>
          <w:sz w:val="24"/>
          <w:szCs w:val="24"/>
        </w:rPr>
        <w:t>комплект видеофильмов и видео-инструктажей.</w:t>
      </w:r>
    </w:p>
    <w:p w:rsidR="008F1C00" w:rsidRPr="00231313" w:rsidRDefault="008F1C00" w:rsidP="008F1C00">
      <w:pPr>
        <w:suppressAutoHyphens/>
        <w:spacing w:after="0" w:line="240" w:lineRule="auto"/>
        <w:ind w:firstLine="709"/>
        <w:jc w:val="both"/>
        <w:rPr>
          <w:rFonts w:ascii="Times New Roman" w:hAnsi="Times New Roman"/>
          <w:bCs/>
          <w:sz w:val="24"/>
          <w:szCs w:val="24"/>
        </w:rPr>
      </w:pPr>
    </w:p>
    <w:p w:rsidR="008F1C00" w:rsidRPr="00231313" w:rsidRDefault="008F1C00" w:rsidP="008F1C00">
      <w:pPr>
        <w:suppressAutoHyphens/>
        <w:spacing w:after="0" w:line="240" w:lineRule="auto"/>
        <w:ind w:firstLine="709"/>
        <w:jc w:val="both"/>
        <w:rPr>
          <w:rFonts w:ascii="Times New Roman" w:hAnsi="Times New Roman"/>
          <w:b/>
          <w:bCs/>
          <w:sz w:val="24"/>
          <w:szCs w:val="24"/>
        </w:rPr>
      </w:pPr>
      <w:r w:rsidRPr="00231313">
        <w:rPr>
          <w:rFonts w:ascii="Times New Roman" w:hAnsi="Times New Roman"/>
          <w:b/>
          <w:bCs/>
          <w:sz w:val="24"/>
          <w:szCs w:val="24"/>
        </w:rPr>
        <w:t>3.2. Информационное обеспечение реализации программы</w:t>
      </w:r>
    </w:p>
    <w:p w:rsidR="008F1C00" w:rsidRPr="00231313" w:rsidRDefault="008F1C00" w:rsidP="008F1C00">
      <w:pPr>
        <w:suppressAutoHyphens/>
        <w:spacing w:after="0" w:line="240" w:lineRule="auto"/>
        <w:ind w:firstLine="709"/>
        <w:jc w:val="both"/>
        <w:rPr>
          <w:rFonts w:ascii="Times New Roman" w:hAnsi="Times New Roman"/>
          <w:bCs/>
          <w:sz w:val="24"/>
          <w:szCs w:val="24"/>
        </w:rPr>
      </w:pPr>
      <w:r w:rsidRPr="00231313">
        <w:rPr>
          <w:rFonts w:ascii="Times New Roman" w:hAnsi="Times New Roman"/>
          <w:bCs/>
          <w:sz w:val="24"/>
          <w:szCs w:val="24"/>
        </w:rPr>
        <w:t>Для реализации программы библиотечный фонд образовательной организации должен иметь п</w:t>
      </w:r>
      <w:r w:rsidRPr="00231313">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31313">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F1C00" w:rsidRDefault="008F1C00" w:rsidP="008F1C00">
      <w:pPr>
        <w:suppressAutoHyphens/>
        <w:spacing w:after="0" w:line="240" w:lineRule="auto"/>
        <w:ind w:firstLine="709"/>
        <w:jc w:val="both"/>
        <w:rPr>
          <w:rFonts w:ascii="Times New Roman" w:hAnsi="Times New Roman"/>
          <w:b/>
          <w:sz w:val="24"/>
          <w:szCs w:val="24"/>
        </w:rPr>
      </w:pPr>
    </w:p>
    <w:p w:rsidR="008F1C00" w:rsidRPr="00231313" w:rsidRDefault="008F1C00" w:rsidP="008F1C00">
      <w:pPr>
        <w:suppressAutoHyphens/>
        <w:spacing w:after="0" w:line="240" w:lineRule="auto"/>
        <w:ind w:firstLine="709"/>
        <w:jc w:val="both"/>
        <w:rPr>
          <w:rFonts w:ascii="Times New Roman" w:hAnsi="Times New Roman"/>
          <w:b/>
          <w:sz w:val="24"/>
          <w:szCs w:val="24"/>
        </w:rPr>
      </w:pPr>
      <w:r w:rsidRPr="00231313">
        <w:rPr>
          <w:rFonts w:ascii="Times New Roman" w:hAnsi="Times New Roman"/>
          <w:b/>
          <w:sz w:val="24"/>
          <w:szCs w:val="24"/>
        </w:rPr>
        <w:t>3.2.1. Основные печатные издания</w:t>
      </w:r>
    </w:p>
    <w:p w:rsidR="008F1C00" w:rsidRPr="00231313" w:rsidRDefault="008F1C00" w:rsidP="008F1C00">
      <w:pPr>
        <w:spacing w:line="240" w:lineRule="auto"/>
        <w:ind w:firstLine="709"/>
        <w:contextualSpacing/>
        <w:jc w:val="both"/>
        <w:rPr>
          <w:rFonts w:ascii="Times New Roman" w:hAnsi="Times New Roman"/>
          <w:sz w:val="24"/>
          <w:szCs w:val="24"/>
        </w:rPr>
      </w:pPr>
      <w:r w:rsidRPr="00231313">
        <w:rPr>
          <w:rFonts w:ascii="Times New Roman" w:hAnsi="Times New Roman"/>
          <w:sz w:val="24"/>
          <w:szCs w:val="24"/>
        </w:rPr>
        <w:t xml:space="preserve">1.Жданова, А.О. Финансовая грамотность: материалы для обучающихся / А.О. Жданова, Е.В. Савицкая. - Москва : </w:t>
      </w:r>
      <w:r w:rsidRPr="00231313">
        <w:rPr>
          <w:rFonts w:ascii="Times New Roman" w:hAnsi="Times New Roman"/>
          <w:bCs/>
          <w:sz w:val="24"/>
          <w:szCs w:val="24"/>
        </w:rPr>
        <w:t>ВАКО</w:t>
      </w:r>
      <w:r w:rsidRPr="00231313">
        <w:rPr>
          <w:rFonts w:ascii="Times New Roman" w:hAnsi="Times New Roman"/>
          <w:sz w:val="24"/>
          <w:szCs w:val="24"/>
        </w:rPr>
        <w:t>, 2020. - 400 с. – (Учимся разумному финансовому поведению). - ISBN 978-5-408-04500-6. – Текст: непосредственный.</w:t>
      </w:r>
    </w:p>
    <w:p w:rsidR="008F1C00" w:rsidRPr="00231313" w:rsidRDefault="008F1C00" w:rsidP="008F1C00">
      <w:pPr>
        <w:spacing w:line="240" w:lineRule="auto"/>
        <w:ind w:firstLine="709"/>
        <w:contextualSpacing/>
        <w:jc w:val="both"/>
        <w:rPr>
          <w:rFonts w:ascii="Times New Roman" w:hAnsi="Times New Roman"/>
          <w:sz w:val="24"/>
          <w:szCs w:val="24"/>
        </w:rPr>
      </w:pPr>
      <w:r w:rsidRPr="00231313">
        <w:rPr>
          <w:rFonts w:ascii="Times New Roman" w:hAnsi="Times New Roman"/>
          <w:sz w:val="24"/>
          <w:szCs w:val="24"/>
        </w:rPr>
        <w:t>2. Фрицлер, А.В. Основы финансовой грамотности: учебное пособие для среднего профессионального образования/ А.В. Фрицлер, Е.А. Тарханова. – Москва: Юрайт, 2021. – 154 с. – (Профессиональное образование). – ISBN 978-5-534-13794-1. - Текст: непосредственный.</w:t>
      </w:r>
    </w:p>
    <w:p w:rsidR="008F1C00" w:rsidRDefault="008F1C00" w:rsidP="008F1C00">
      <w:pPr>
        <w:spacing w:line="240" w:lineRule="auto"/>
        <w:ind w:firstLine="709"/>
        <w:contextualSpacing/>
        <w:jc w:val="both"/>
        <w:rPr>
          <w:rFonts w:ascii="Times New Roman" w:hAnsi="Times New Roman"/>
          <w:b/>
          <w:sz w:val="24"/>
          <w:szCs w:val="24"/>
        </w:rPr>
      </w:pPr>
    </w:p>
    <w:p w:rsidR="008F1C00" w:rsidRPr="00231313" w:rsidRDefault="008F1C00" w:rsidP="008F1C00">
      <w:pPr>
        <w:spacing w:line="240" w:lineRule="auto"/>
        <w:ind w:firstLine="709"/>
        <w:contextualSpacing/>
        <w:jc w:val="both"/>
        <w:rPr>
          <w:rFonts w:ascii="Times New Roman" w:hAnsi="Times New Roman"/>
          <w:b/>
          <w:sz w:val="24"/>
          <w:szCs w:val="24"/>
        </w:rPr>
      </w:pPr>
      <w:r w:rsidRPr="00231313">
        <w:rPr>
          <w:rFonts w:ascii="Times New Roman" w:hAnsi="Times New Roman"/>
          <w:b/>
          <w:sz w:val="24"/>
          <w:szCs w:val="24"/>
        </w:rPr>
        <w:t xml:space="preserve">3.2.2. Основные электронные издания </w:t>
      </w:r>
    </w:p>
    <w:p w:rsidR="008F1C00" w:rsidRPr="00231313" w:rsidRDefault="008F1C00" w:rsidP="008F1C00">
      <w:pPr>
        <w:spacing w:line="240" w:lineRule="auto"/>
        <w:ind w:firstLine="709"/>
        <w:contextualSpacing/>
        <w:jc w:val="both"/>
        <w:rPr>
          <w:rFonts w:ascii="Times New Roman" w:hAnsi="Times New Roman"/>
          <w:sz w:val="24"/>
          <w:szCs w:val="24"/>
        </w:rPr>
      </w:pPr>
      <w:r>
        <w:rPr>
          <w:rFonts w:ascii="Times New Roman" w:hAnsi="Times New Roman"/>
          <w:sz w:val="24"/>
          <w:szCs w:val="24"/>
        </w:rPr>
        <w:t>1</w:t>
      </w:r>
      <w:r w:rsidRPr="00231313">
        <w:rPr>
          <w:rFonts w:ascii="Times New Roman" w:hAnsi="Times New Roman"/>
          <w:sz w:val="24"/>
          <w:szCs w:val="24"/>
        </w:rPr>
        <w:t>. Пансков, В. Г. Налоги и налогообложение. Практикум : учебное пособие для среднего профессионального образования / В. Г. Пансков, Т. А. Левочкина. — Москва : Юрайт, 2021. — 319 с. — (Профессиональное образование). — ISBN 978-5-534-01097-8. — URL: https://urait.ru/bcode/469486 (дата обращения: 01.08.2021). — Режим доступа : Электронно-библиотечная система Юрайт. — Текст : электронный.</w:t>
      </w:r>
    </w:p>
    <w:p w:rsidR="008F1C00" w:rsidRPr="00231313" w:rsidRDefault="008F1C00" w:rsidP="008F1C00">
      <w:pPr>
        <w:spacing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2</w:t>
      </w:r>
      <w:r w:rsidRPr="00231313">
        <w:rPr>
          <w:rFonts w:ascii="Times New Roman" w:hAnsi="Times New Roman"/>
          <w:sz w:val="24"/>
          <w:szCs w:val="24"/>
        </w:rPr>
        <w:t>. Шимко, П. Д. Основы экономики : учебник и практикум для среднего профессионального образования / П. Д. Шимко. — Москва : Юрайт, 2019. — 380 с. — (Профессиональное образование). — ISBN 978-5-534-01368-9. — URL: https://urait.ru/bcode/433776 (дата обращения: 27.07.2021). — Режим доступа : Электронно-библиотечная система Юрайт. — Текст : электронный.</w:t>
      </w:r>
    </w:p>
    <w:p w:rsidR="008F1C00" w:rsidRDefault="008F1C00" w:rsidP="008F1C00">
      <w:pPr>
        <w:spacing w:after="0" w:line="240" w:lineRule="auto"/>
        <w:ind w:left="709"/>
        <w:contextualSpacing/>
        <w:jc w:val="both"/>
        <w:rPr>
          <w:rFonts w:ascii="Times New Roman" w:hAnsi="Times New Roman"/>
          <w:b/>
          <w:bCs/>
          <w:sz w:val="24"/>
          <w:szCs w:val="24"/>
        </w:rPr>
      </w:pPr>
    </w:p>
    <w:p w:rsidR="008F1C00" w:rsidRPr="00231313" w:rsidRDefault="008F1C00" w:rsidP="008F1C00">
      <w:pPr>
        <w:spacing w:after="0" w:line="240" w:lineRule="auto"/>
        <w:ind w:left="709"/>
        <w:contextualSpacing/>
        <w:jc w:val="both"/>
        <w:rPr>
          <w:rFonts w:ascii="Times New Roman" w:hAnsi="Times New Roman"/>
          <w:b/>
          <w:bCs/>
          <w:sz w:val="24"/>
          <w:szCs w:val="24"/>
        </w:rPr>
      </w:pPr>
      <w:r w:rsidRPr="00231313">
        <w:rPr>
          <w:rFonts w:ascii="Times New Roman" w:hAnsi="Times New Roman"/>
          <w:b/>
          <w:bCs/>
          <w:sz w:val="24"/>
          <w:szCs w:val="24"/>
        </w:rPr>
        <w:t xml:space="preserve">3.2.3. Дополнительные источники </w:t>
      </w:r>
    </w:p>
    <w:p w:rsidR="008F1C00" w:rsidRPr="00231313" w:rsidRDefault="008F1C00" w:rsidP="008F1C00">
      <w:pPr>
        <w:spacing w:after="0" w:line="240" w:lineRule="auto"/>
        <w:ind w:firstLine="709"/>
        <w:jc w:val="both"/>
        <w:rPr>
          <w:rFonts w:ascii="Times New Roman" w:hAnsi="Times New Roman"/>
          <w:bCs/>
          <w:sz w:val="24"/>
          <w:szCs w:val="24"/>
        </w:rPr>
      </w:pPr>
      <w:r w:rsidRPr="00231313">
        <w:rPr>
          <w:rFonts w:ascii="Times New Roman" w:hAnsi="Times New Roman"/>
          <w:bCs/>
          <w:sz w:val="24"/>
          <w:szCs w:val="24"/>
        </w:rPr>
        <w:t>1. Справочно-правовая система Консультант плюс : официальный сайт. – Москва, 2021 – URL: http://www.consultant.ru (дата обращения: 27.07.2021). – Текст : электронный.</w:t>
      </w:r>
    </w:p>
    <w:p w:rsidR="008F1C00" w:rsidRPr="00231313" w:rsidRDefault="008F1C00" w:rsidP="008F1C00">
      <w:pPr>
        <w:spacing w:after="0" w:line="240" w:lineRule="auto"/>
        <w:ind w:firstLine="709"/>
        <w:jc w:val="both"/>
        <w:rPr>
          <w:rFonts w:ascii="Times New Roman" w:hAnsi="Times New Roman"/>
          <w:bCs/>
          <w:sz w:val="24"/>
          <w:szCs w:val="24"/>
        </w:rPr>
      </w:pPr>
      <w:r w:rsidRPr="00231313">
        <w:rPr>
          <w:rFonts w:ascii="Times New Roman" w:hAnsi="Times New Roman"/>
          <w:bCs/>
          <w:sz w:val="24"/>
          <w:szCs w:val="24"/>
        </w:rPr>
        <w:t>Федеральной службы государственной статистики (Росстат): официальный сайт. – Москва, 2021 – URL: http://www.gks.ru (дата обращения: 27.07.2021). – Текст : электронный.</w:t>
      </w:r>
    </w:p>
    <w:p w:rsidR="008F1C00" w:rsidRPr="00231313" w:rsidRDefault="008F1C00" w:rsidP="008F1C00">
      <w:pPr>
        <w:numPr>
          <w:ilvl w:val="0"/>
          <w:numId w:val="3"/>
        </w:numPr>
        <w:spacing w:after="0" w:line="240" w:lineRule="auto"/>
        <w:ind w:left="0" w:firstLine="709"/>
        <w:jc w:val="both"/>
        <w:rPr>
          <w:rFonts w:ascii="Times New Roman" w:hAnsi="Times New Roman"/>
          <w:bCs/>
          <w:sz w:val="24"/>
          <w:szCs w:val="24"/>
        </w:rPr>
      </w:pPr>
      <w:r w:rsidRPr="00231313">
        <w:rPr>
          <w:rFonts w:ascii="Times New Roman" w:hAnsi="Times New Roman"/>
          <w:bCs/>
          <w:sz w:val="24"/>
          <w:szCs w:val="24"/>
        </w:rPr>
        <w:t>Рейтинговое агентство Эксперт : [сайт]. – Москва, 2021 – URL: http://www. raexpert.ru (дата обращения: 27.07.2021). – Текст : электронный.</w:t>
      </w:r>
    </w:p>
    <w:p w:rsidR="008F1C00" w:rsidRPr="00231313" w:rsidRDefault="008F1C00" w:rsidP="008F1C00">
      <w:pPr>
        <w:numPr>
          <w:ilvl w:val="0"/>
          <w:numId w:val="3"/>
        </w:numPr>
        <w:spacing w:after="0" w:line="240" w:lineRule="auto"/>
        <w:ind w:left="0" w:firstLine="709"/>
        <w:jc w:val="both"/>
        <w:rPr>
          <w:rFonts w:ascii="Times New Roman" w:hAnsi="Times New Roman"/>
          <w:bCs/>
          <w:sz w:val="24"/>
          <w:szCs w:val="24"/>
        </w:rPr>
      </w:pPr>
      <w:r w:rsidRPr="00231313">
        <w:rPr>
          <w:rFonts w:ascii="Times New Roman" w:hAnsi="Times New Roman"/>
          <w:bCs/>
          <w:sz w:val="24"/>
          <w:szCs w:val="24"/>
        </w:rPr>
        <w:t xml:space="preserve">СПАРК – Система профессионального анализа рынков и компаний : [сайт]. – Москва,2021 - URL: </w:t>
      </w:r>
      <w:hyperlink r:id="rId10" w:history="1">
        <w:r w:rsidRPr="00231313">
          <w:rPr>
            <w:rFonts w:ascii="Times New Roman" w:hAnsi="Times New Roman"/>
            <w:bCs/>
            <w:color w:val="0000FF"/>
            <w:sz w:val="24"/>
            <w:szCs w:val="24"/>
            <w:u w:val="single"/>
          </w:rPr>
          <w:t>http://www.spark-interfax.ru</w:t>
        </w:r>
      </w:hyperlink>
      <w:r w:rsidRPr="00231313">
        <w:rPr>
          <w:rFonts w:ascii="Times New Roman" w:hAnsi="Times New Roman"/>
          <w:bCs/>
          <w:sz w:val="24"/>
          <w:szCs w:val="24"/>
        </w:rPr>
        <w:t>(дата обращения: 27.07.2021). – Текст : электронный.</w:t>
      </w:r>
    </w:p>
    <w:p w:rsidR="008F1C00" w:rsidRPr="00231313" w:rsidRDefault="008F1C00" w:rsidP="008F1C00">
      <w:pPr>
        <w:numPr>
          <w:ilvl w:val="0"/>
          <w:numId w:val="3"/>
        </w:numPr>
        <w:spacing w:after="0" w:line="240" w:lineRule="auto"/>
        <w:ind w:left="0" w:firstLine="709"/>
        <w:jc w:val="both"/>
        <w:rPr>
          <w:rFonts w:ascii="Times New Roman" w:hAnsi="Times New Roman"/>
          <w:bCs/>
          <w:sz w:val="24"/>
          <w:szCs w:val="24"/>
        </w:rPr>
      </w:pPr>
      <w:r w:rsidRPr="00231313">
        <w:rPr>
          <w:rFonts w:ascii="Times New Roman" w:hAnsi="Times New Roman"/>
          <w:bCs/>
          <w:sz w:val="24"/>
          <w:szCs w:val="24"/>
        </w:rPr>
        <w:t xml:space="preserve"> Информационная система Bloomberg : официальный сайт. – Москва, 2021 -</w:t>
      </w:r>
      <w:r w:rsidRPr="00231313">
        <w:rPr>
          <w:rFonts w:ascii="Times New Roman" w:hAnsi="Times New Roman"/>
          <w:bCs/>
          <w:sz w:val="24"/>
          <w:szCs w:val="24"/>
          <w:lang w:val="en-US"/>
        </w:rPr>
        <w:t>URL</w:t>
      </w:r>
      <w:r w:rsidRPr="00231313">
        <w:rPr>
          <w:rFonts w:ascii="Times New Roman" w:hAnsi="Times New Roman"/>
          <w:bCs/>
          <w:sz w:val="24"/>
          <w:szCs w:val="24"/>
        </w:rPr>
        <w:t xml:space="preserve">: </w:t>
      </w:r>
      <w:hyperlink r:id="rId11" w:history="1">
        <w:r w:rsidRPr="00231313">
          <w:rPr>
            <w:rFonts w:ascii="Times New Roman" w:hAnsi="Times New Roman"/>
            <w:bCs/>
            <w:color w:val="0000FF"/>
            <w:sz w:val="24"/>
            <w:szCs w:val="24"/>
            <w:u w:val="single"/>
            <w:lang w:val="en-US"/>
          </w:rPr>
          <w:t>http</w:t>
        </w:r>
        <w:r w:rsidRPr="00231313">
          <w:rPr>
            <w:rFonts w:ascii="Times New Roman" w:hAnsi="Times New Roman"/>
            <w:bCs/>
            <w:color w:val="0000FF"/>
            <w:sz w:val="24"/>
            <w:szCs w:val="24"/>
            <w:u w:val="single"/>
          </w:rPr>
          <w:t>://</w:t>
        </w:r>
        <w:r w:rsidRPr="00231313">
          <w:rPr>
            <w:rFonts w:ascii="Times New Roman" w:hAnsi="Times New Roman"/>
            <w:bCs/>
            <w:color w:val="0000FF"/>
            <w:sz w:val="24"/>
            <w:szCs w:val="24"/>
            <w:u w:val="single"/>
            <w:lang w:val="en-US"/>
          </w:rPr>
          <w:t>www</w:t>
        </w:r>
        <w:r w:rsidRPr="00231313">
          <w:rPr>
            <w:rFonts w:ascii="Times New Roman" w:hAnsi="Times New Roman"/>
            <w:bCs/>
            <w:color w:val="0000FF"/>
            <w:sz w:val="24"/>
            <w:szCs w:val="24"/>
            <w:u w:val="single"/>
          </w:rPr>
          <w:t>.</w:t>
        </w:r>
        <w:r w:rsidRPr="00231313">
          <w:rPr>
            <w:rFonts w:ascii="Times New Roman" w:hAnsi="Times New Roman"/>
            <w:bCs/>
            <w:color w:val="0000FF"/>
            <w:sz w:val="24"/>
            <w:szCs w:val="24"/>
            <w:u w:val="single"/>
            <w:lang w:val="en-US"/>
          </w:rPr>
          <w:t>bloomberg</w:t>
        </w:r>
        <w:r w:rsidRPr="00231313">
          <w:rPr>
            <w:rFonts w:ascii="Times New Roman" w:hAnsi="Times New Roman"/>
            <w:bCs/>
            <w:color w:val="0000FF"/>
            <w:sz w:val="24"/>
            <w:szCs w:val="24"/>
            <w:u w:val="single"/>
          </w:rPr>
          <w:t>.</w:t>
        </w:r>
        <w:r w:rsidRPr="00231313">
          <w:rPr>
            <w:rFonts w:ascii="Times New Roman" w:hAnsi="Times New Roman"/>
            <w:bCs/>
            <w:color w:val="0000FF"/>
            <w:sz w:val="24"/>
            <w:szCs w:val="24"/>
            <w:u w:val="single"/>
            <w:lang w:val="en-US"/>
          </w:rPr>
          <w:t>com</w:t>
        </w:r>
      </w:hyperlink>
      <w:r w:rsidRPr="00231313">
        <w:rPr>
          <w:rFonts w:ascii="Times New Roman" w:hAnsi="Times New Roman"/>
          <w:bCs/>
          <w:sz w:val="24"/>
          <w:szCs w:val="24"/>
        </w:rPr>
        <w:t>(дата обращения: 27.07.2021). – Текст : электронный.</w:t>
      </w:r>
    </w:p>
    <w:p w:rsidR="008F1C00" w:rsidRPr="00231313" w:rsidRDefault="008F1C00" w:rsidP="008F1C00">
      <w:pPr>
        <w:numPr>
          <w:ilvl w:val="0"/>
          <w:numId w:val="3"/>
        </w:numPr>
        <w:spacing w:after="0" w:line="240" w:lineRule="auto"/>
        <w:ind w:left="0" w:firstLine="709"/>
        <w:contextualSpacing/>
        <w:jc w:val="both"/>
        <w:rPr>
          <w:rFonts w:ascii="Times New Roman" w:hAnsi="Times New Roman"/>
          <w:bCs/>
          <w:sz w:val="24"/>
          <w:szCs w:val="24"/>
        </w:rPr>
      </w:pPr>
      <w:r w:rsidRPr="00231313">
        <w:rPr>
          <w:rFonts w:ascii="Times New Roman" w:hAnsi="Times New Roman"/>
          <w:bCs/>
          <w:sz w:val="24"/>
          <w:szCs w:val="24"/>
        </w:rPr>
        <w:t xml:space="preserve">Московская биржа : официальный сайт. – Москва, 2021 - </w:t>
      </w:r>
      <w:bookmarkStart w:id="6" w:name="_Hlk78738085"/>
      <w:r w:rsidRPr="00231313">
        <w:rPr>
          <w:rFonts w:ascii="Times New Roman" w:hAnsi="Times New Roman"/>
          <w:bCs/>
          <w:sz w:val="24"/>
          <w:szCs w:val="24"/>
        </w:rPr>
        <w:t xml:space="preserve">URL: </w:t>
      </w:r>
      <w:bookmarkEnd w:id="6"/>
      <w:r w:rsidRPr="00231313">
        <w:rPr>
          <w:rFonts w:ascii="Times New Roman" w:hAnsi="Times New Roman"/>
          <w:bCs/>
          <w:sz w:val="24"/>
          <w:szCs w:val="24"/>
        </w:rPr>
        <w:t>moex.com (дата обращения: 27.07.2021). – Текст : электронный.</w:t>
      </w:r>
    </w:p>
    <w:p w:rsidR="008F1C00" w:rsidRPr="00231313" w:rsidRDefault="008F1C00" w:rsidP="008F1C00">
      <w:pPr>
        <w:numPr>
          <w:ilvl w:val="0"/>
          <w:numId w:val="3"/>
        </w:numPr>
        <w:spacing w:after="0" w:line="240" w:lineRule="auto"/>
        <w:ind w:left="0" w:firstLine="709"/>
        <w:contextualSpacing/>
        <w:jc w:val="both"/>
        <w:rPr>
          <w:rFonts w:ascii="Times New Roman" w:hAnsi="Times New Roman"/>
          <w:bCs/>
          <w:sz w:val="24"/>
          <w:szCs w:val="24"/>
        </w:rPr>
      </w:pPr>
      <w:r w:rsidRPr="00231313">
        <w:rPr>
          <w:rFonts w:ascii="Times New Roman" w:hAnsi="Times New Roman"/>
          <w:bCs/>
          <w:sz w:val="24"/>
          <w:szCs w:val="24"/>
        </w:rPr>
        <w:t>Правительство Российской Федерации : официальный сайт. – Москва. – Обновляется в течение суток. – URL: http://government.ru (дата обращения: 27.07.2021). – Текст : электронный.</w:t>
      </w:r>
    </w:p>
    <w:p w:rsidR="008F1C00" w:rsidRDefault="008F1C00" w:rsidP="008F1C00">
      <w:pPr>
        <w:numPr>
          <w:ilvl w:val="0"/>
          <w:numId w:val="3"/>
        </w:numPr>
        <w:spacing w:after="0" w:line="240" w:lineRule="auto"/>
        <w:ind w:left="0" w:firstLine="709"/>
        <w:jc w:val="both"/>
        <w:rPr>
          <w:rFonts w:ascii="Times New Roman" w:hAnsi="Times New Roman"/>
          <w:bCs/>
          <w:sz w:val="24"/>
          <w:szCs w:val="24"/>
        </w:rPr>
      </w:pPr>
      <w:r w:rsidRPr="00231313">
        <w:rPr>
          <w:rFonts w:ascii="Times New Roman" w:hAnsi="Times New Roman"/>
          <w:bCs/>
          <w:sz w:val="24"/>
          <w:szCs w:val="24"/>
        </w:rPr>
        <w:t>Инвестиционный интернет-портал Investfunds : [сайт]. – Москва, 2021, URL: https://investfunds.ru/ (дата обращения: 27.07.2021). – Текст : электронный.</w:t>
      </w:r>
    </w:p>
    <w:p w:rsidR="008F1C00" w:rsidRPr="00231313" w:rsidRDefault="008F1C00" w:rsidP="008F1C00">
      <w:pPr>
        <w:numPr>
          <w:ilvl w:val="0"/>
          <w:numId w:val="3"/>
        </w:numPr>
        <w:spacing w:line="240" w:lineRule="auto"/>
        <w:ind w:left="0" w:firstLine="709"/>
        <w:contextualSpacing/>
        <w:jc w:val="both"/>
        <w:rPr>
          <w:rFonts w:ascii="Times New Roman" w:hAnsi="Times New Roman"/>
          <w:sz w:val="24"/>
          <w:szCs w:val="24"/>
        </w:rPr>
      </w:pPr>
      <w:r w:rsidRPr="00231313">
        <w:rPr>
          <w:rFonts w:ascii="Times New Roman" w:hAnsi="Times New Roman"/>
          <w:sz w:val="24"/>
          <w:szCs w:val="24"/>
        </w:rPr>
        <w:t xml:space="preserve">Экономический факультет МГУ : [сайт]. – 2021. - URL: </w:t>
      </w:r>
      <w:hyperlink r:id="rId12" w:history="1">
        <w:r w:rsidRPr="00231313">
          <w:rPr>
            <w:rFonts w:ascii="Times New Roman" w:hAnsi="Times New Roman"/>
            <w:color w:val="0000FF"/>
            <w:sz w:val="24"/>
            <w:szCs w:val="24"/>
            <w:u w:val="single"/>
          </w:rPr>
          <w:t>https://finuch.ru/</w:t>
        </w:r>
      </w:hyperlink>
      <w:r w:rsidRPr="00231313">
        <w:rPr>
          <w:rFonts w:ascii="Times New Roman" w:hAnsi="Times New Roman"/>
          <w:sz w:val="24"/>
          <w:szCs w:val="24"/>
        </w:rPr>
        <w:t>(дата обращения: 27.07.2021). - Текст : электронный.</w:t>
      </w:r>
    </w:p>
    <w:p w:rsidR="008F1C00" w:rsidRDefault="008F1C00" w:rsidP="008F1C00">
      <w:pPr>
        <w:numPr>
          <w:ilvl w:val="0"/>
          <w:numId w:val="3"/>
        </w:numPr>
        <w:spacing w:after="0" w:line="240" w:lineRule="auto"/>
        <w:ind w:left="0" w:firstLine="709"/>
        <w:jc w:val="both"/>
        <w:rPr>
          <w:rFonts w:ascii="Times New Roman" w:hAnsi="Times New Roman"/>
          <w:bCs/>
          <w:sz w:val="24"/>
          <w:szCs w:val="24"/>
        </w:rPr>
      </w:pPr>
      <w:r w:rsidRPr="00867195">
        <w:rPr>
          <w:rFonts w:ascii="Times New Roman" w:hAnsi="Times New Roman"/>
          <w:bCs/>
          <w:sz w:val="24"/>
          <w:szCs w:val="24"/>
        </w:rPr>
        <w:t>Учебное пособие «Азбука предпринимателя» для потенциальных и начинающих предпринимателей/АО «Корпорация «МСП» – Москва: АО «Корпорация «МСП», 2016. – 140 с. - Текст: электронный.</w:t>
      </w:r>
    </w:p>
    <w:p w:rsidR="008F1C00" w:rsidRPr="00231313" w:rsidRDefault="008F1C00" w:rsidP="008F1C00">
      <w:pPr>
        <w:numPr>
          <w:ilvl w:val="0"/>
          <w:numId w:val="3"/>
        </w:numPr>
        <w:spacing w:after="0" w:line="240" w:lineRule="auto"/>
        <w:ind w:left="0" w:firstLine="709"/>
        <w:jc w:val="both"/>
        <w:rPr>
          <w:rFonts w:ascii="Times New Roman" w:hAnsi="Times New Roman"/>
          <w:bCs/>
          <w:sz w:val="24"/>
          <w:szCs w:val="24"/>
        </w:rPr>
      </w:pPr>
      <w:r w:rsidRPr="00867195">
        <w:rPr>
          <w:rFonts w:ascii="Times New Roman" w:hAnsi="Times New Roman"/>
          <w:bCs/>
          <w:sz w:val="24"/>
          <w:szCs w:val="24"/>
        </w:rPr>
        <w:t>Центральный банк России: [сайт]. – 2021. - URL: https://fincult.info/ (дата обращения: 27.07.2021). - Текст : электронный.</w:t>
      </w:r>
    </w:p>
    <w:p w:rsidR="008F1C00" w:rsidRPr="00231313" w:rsidRDefault="008F1C00" w:rsidP="008F1C00">
      <w:pPr>
        <w:spacing w:after="0" w:line="240" w:lineRule="auto"/>
        <w:ind w:firstLine="709"/>
        <w:contextualSpacing/>
        <w:jc w:val="both"/>
        <w:rPr>
          <w:rFonts w:ascii="Times New Roman" w:hAnsi="Times New Roman"/>
          <w:bCs/>
          <w:sz w:val="24"/>
          <w:szCs w:val="24"/>
        </w:rPr>
      </w:pPr>
    </w:p>
    <w:p w:rsidR="008F1C00" w:rsidRPr="00231313" w:rsidRDefault="008F1C00" w:rsidP="008F1C00">
      <w:pPr>
        <w:spacing w:before="120" w:after="0" w:line="240" w:lineRule="auto"/>
        <w:ind w:right="-1"/>
        <w:contextualSpacing/>
        <w:jc w:val="center"/>
        <w:rPr>
          <w:rFonts w:ascii="Times New Roman" w:hAnsi="Times New Roman"/>
          <w:b/>
          <w:sz w:val="24"/>
          <w:szCs w:val="24"/>
        </w:rPr>
      </w:pPr>
      <w:bookmarkStart w:id="7" w:name="_Hlk85212431"/>
      <w:r w:rsidRPr="00231313">
        <w:rPr>
          <w:rFonts w:ascii="Times New Roman" w:hAnsi="Times New Roman"/>
          <w:b/>
          <w:sz w:val="24"/>
          <w:szCs w:val="24"/>
        </w:rPr>
        <w:t>4. КОНТРОЛЬ И ОЦЕНКА РЕЗУЛЬТАТОВ ОСВОЕНИЯ УЧЕБНОЙ ДИСЦИПЛИНЫ</w:t>
      </w:r>
    </w:p>
    <w:bookmarkEnd w:id="7"/>
    <w:p w:rsidR="008F1C00" w:rsidRPr="00231313" w:rsidRDefault="008F1C00" w:rsidP="008F1C00">
      <w:pPr>
        <w:ind w:right="-1"/>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3260"/>
        <w:gridCol w:w="2092"/>
      </w:tblGrid>
      <w:tr w:rsidR="008F1C00" w:rsidRPr="00231313" w:rsidTr="0099453C">
        <w:tc>
          <w:tcPr>
            <w:tcW w:w="2204"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jc w:val="center"/>
              <w:rPr>
                <w:rFonts w:ascii="Times New Roman" w:hAnsi="Times New Roman"/>
                <w:b/>
                <w:bCs/>
                <w:iCs/>
                <w:sz w:val="24"/>
                <w:szCs w:val="24"/>
                <w:lang w:eastAsia="en-US"/>
              </w:rPr>
            </w:pPr>
            <w:r w:rsidRPr="00231313">
              <w:rPr>
                <w:rFonts w:ascii="Times New Roman" w:hAnsi="Times New Roman"/>
                <w:b/>
                <w:bCs/>
                <w:iCs/>
              </w:rPr>
              <w:t>Результаты обучения</w:t>
            </w:r>
            <w:r w:rsidRPr="00231313">
              <w:rPr>
                <w:rFonts w:ascii="Times New Roman" w:hAnsi="Times New Roman"/>
                <w:iCs/>
                <w:vertAlign w:val="superscript"/>
              </w:rPr>
              <w:footnoteReference w:id="2"/>
            </w:r>
          </w:p>
        </w:tc>
        <w:tc>
          <w:tcPr>
            <w:tcW w:w="1703"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ind w:right="-1"/>
              <w:jc w:val="center"/>
              <w:rPr>
                <w:rFonts w:ascii="Times New Roman" w:hAnsi="Times New Roman"/>
                <w:b/>
                <w:bCs/>
                <w:iCs/>
                <w:sz w:val="24"/>
                <w:szCs w:val="24"/>
                <w:lang w:eastAsia="en-US"/>
              </w:rPr>
            </w:pPr>
            <w:r w:rsidRPr="00231313">
              <w:rPr>
                <w:rFonts w:ascii="Times New Roman" w:hAnsi="Times New Roman"/>
                <w:b/>
                <w:bCs/>
                <w:iCs/>
                <w:sz w:val="24"/>
                <w:szCs w:val="24"/>
                <w:lang w:eastAsia="en-US"/>
              </w:rPr>
              <w:t>Критерии оценки</w:t>
            </w:r>
          </w:p>
        </w:tc>
        <w:tc>
          <w:tcPr>
            <w:tcW w:w="1093"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ind w:right="-1"/>
              <w:jc w:val="center"/>
              <w:rPr>
                <w:rFonts w:ascii="Times New Roman" w:hAnsi="Times New Roman"/>
                <w:b/>
                <w:bCs/>
                <w:iCs/>
                <w:sz w:val="24"/>
                <w:szCs w:val="24"/>
                <w:lang w:eastAsia="en-US"/>
              </w:rPr>
            </w:pPr>
            <w:r w:rsidRPr="00231313">
              <w:rPr>
                <w:rFonts w:ascii="Times New Roman" w:hAnsi="Times New Roman"/>
                <w:b/>
                <w:bCs/>
                <w:iCs/>
                <w:sz w:val="24"/>
                <w:szCs w:val="24"/>
                <w:lang w:eastAsia="en-US"/>
              </w:rPr>
              <w:t>Методы оценки</w:t>
            </w:r>
          </w:p>
        </w:tc>
      </w:tr>
      <w:tr w:rsidR="008F1C00" w:rsidRPr="00231313" w:rsidTr="0099453C">
        <w:tc>
          <w:tcPr>
            <w:tcW w:w="5000" w:type="pct"/>
            <w:gridSpan w:val="3"/>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ind w:right="-1"/>
              <w:rPr>
                <w:rFonts w:ascii="Times New Roman" w:hAnsi="Times New Roman"/>
                <w:b/>
                <w:iCs/>
                <w:sz w:val="24"/>
                <w:szCs w:val="24"/>
                <w:lang w:eastAsia="en-US"/>
              </w:rPr>
            </w:pPr>
            <w:r w:rsidRPr="00231313">
              <w:rPr>
                <w:rFonts w:ascii="Times New Roman" w:hAnsi="Times New Roman"/>
                <w:b/>
                <w:iCs/>
                <w:sz w:val="24"/>
                <w:szCs w:val="24"/>
                <w:lang w:eastAsia="en-US"/>
              </w:rPr>
              <w:t>Перечень знаний, осваиваемых в рамках дисциплины</w:t>
            </w:r>
          </w:p>
        </w:tc>
      </w:tr>
      <w:tr w:rsidR="008F1C00" w:rsidRPr="00231313" w:rsidTr="0099453C">
        <w:tc>
          <w:tcPr>
            <w:tcW w:w="2204"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jc w:val="both"/>
              <w:rPr>
                <w:rFonts w:ascii="Times New Roman" w:hAnsi="Times New Roman"/>
                <w:bCs/>
                <w:iCs/>
                <w:sz w:val="24"/>
                <w:szCs w:val="24"/>
                <w:u w:val="single"/>
                <w:lang w:eastAsia="en-US"/>
              </w:rPr>
            </w:pPr>
            <w:r w:rsidRPr="00231313">
              <w:rPr>
                <w:rFonts w:ascii="Times New Roman" w:hAnsi="Times New Roman"/>
                <w:bCs/>
                <w:iCs/>
                <w:sz w:val="24"/>
                <w:szCs w:val="24"/>
                <w:u w:val="single"/>
                <w:lang w:eastAsia="en-US"/>
              </w:rPr>
              <w:t>Знать:</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основные понятия финансовой грамотности и основные законодательные акты, регламентирующие ее вопросы;</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виды принятия решений в условиях ограниченности ресурсов;</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основные виды планирования;</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устройство банковской системы, основные виды банков и их операций;</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 xml:space="preserve">сущность понятий «депозит» и </w:t>
            </w:r>
            <w:r w:rsidRPr="00231313">
              <w:rPr>
                <w:rFonts w:ascii="Times New Roman" w:hAnsi="Times New Roman"/>
                <w:bCs/>
                <w:iCs/>
                <w:sz w:val="24"/>
                <w:szCs w:val="24"/>
                <w:lang w:eastAsia="en-US"/>
              </w:rPr>
              <w:lastRenderedPageBreak/>
              <w:t>«кредит», их виды и принципы; схемы кредитования физических лиц;</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устройство налоговой системы, виды налогообложения физических лиц;</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признаки финансового мошенничества;</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основные виды ценных бумаг и их доходность;</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формирование инвестиционного портфеля;</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классификацию инвестиций, основные разделы бизнес-плана;</w:t>
            </w:r>
          </w:p>
          <w:p w:rsidR="008F1C00" w:rsidRPr="00231313" w:rsidRDefault="008F1C00" w:rsidP="0099453C">
            <w:pPr>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виды страхования;</w:t>
            </w:r>
          </w:p>
          <w:p w:rsidR="008F1C00" w:rsidRPr="00231313" w:rsidRDefault="008F1C00" w:rsidP="0099453C">
            <w:pPr>
              <w:spacing w:after="0" w:line="240" w:lineRule="auto"/>
              <w:ind w:firstLine="306"/>
              <w:jc w:val="both"/>
              <w:rPr>
                <w:rFonts w:ascii="Times New Roman" w:hAnsi="Times New Roman"/>
                <w:bCs/>
                <w:i/>
                <w:sz w:val="24"/>
                <w:szCs w:val="24"/>
                <w:lang w:eastAsia="en-US"/>
              </w:rPr>
            </w:pPr>
            <w:r w:rsidRPr="00231313">
              <w:rPr>
                <w:rFonts w:ascii="Times New Roman" w:hAnsi="Times New Roman"/>
                <w:bCs/>
                <w:iCs/>
                <w:sz w:val="24"/>
                <w:szCs w:val="24"/>
                <w:lang w:eastAsia="en-US"/>
              </w:rPr>
              <w:t>виды пенсий, способы увеличения пенсий</w:t>
            </w:r>
          </w:p>
        </w:tc>
        <w:tc>
          <w:tcPr>
            <w:tcW w:w="1703"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lastRenderedPageBreak/>
              <w:t>демонстрирует знания основных понятий финансовой грамотности;</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ориентируется в нормативно-правовой базе, регламентирующей вопросы финансовой грамотности;</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способен планировать личный и семейный бюджеты;</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 xml:space="preserve">владеет знаниями для </w:t>
            </w:r>
            <w:r w:rsidRPr="00231313">
              <w:rPr>
                <w:rFonts w:ascii="Times New Roman" w:hAnsi="Times New Roman"/>
                <w:color w:val="000000"/>
                <w:sz w:val="24"/>
                <w:szCs w:val="24"/>
                <w:lang w:eastAsia="en-US"/>
              </w:rPr>
              <w:lastRenderedPageBreak/>
              <w:t>обоснования и реализации бизнес-идеи;</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sz w:val="24"/>
                <w:szCs w:val="24"/>
                <w:lang w:eastAsia="en-US"/>
              </w:rPr>
              <w:t>д</w:t>
            </w:r>
            <w:r w:rsidRPr="00231313">
              <w:rPr>
                <w:rFonts w:ascii="Times New Roman" w:hAnsi="Times New Roman"/>
                <w:color w:val="000000"/>
                <w:sz w:val="24"/>
                <w:szCs w:val="24"/>
                <w:lang w:eastAsia="en-US"/>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владеет знаниями формирования инвестиционного портфеля физических лиц;</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умеет определять признаки финансового мошенничества;</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применяет знания при участии на страховом рынке;</w:t>
            </w:r>
          </w:p>
          <w:p w:rsidR="008F1C00" w:rsidRPr="00231313" w:rsidRDefault="008F1C00" w:rsidP="0099453C">
            <w:pPr>
              <w:keepNext/>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демонстрирует знания о видах пенсий и способах увеличения пенсионных накоплений</w:t>
            </w:r>
          </w:p>
        </w:tc>
        <w:tc>
          <w:tcPr>
            <w:tcW w:w="1093" w:type="pc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center"/>
              <w:rPr>
                <w:rFonts w:ascii="Times New Roman" w:hAnsi="Times New Roman"/>
                <w:bCs/>
                <w:sz w:val="24"/>
                <w:szCs w:val="24"/>
                <w:lang w:eastAsia="en-US"/>
              </w:rPr>
            </w:pPr>
          </w:p>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Устный опрос.</w:t>
            </w:r>
          </w:p>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Тестирование. Подготовка доклада и презентации по заданной теме</w:t>
            </w:r>
          </w:p>
          <w:p w:rsidR="008F1C00" w:rsidRPr="00231313" w:rsidRDefault="008F1C00" w:rsidP="0099453C">
            <w:pPr>
              <w:spacing w:after="0" w:line="240" w:lineRule="auto"/>
              <w:ind w:right="-1"/>
              <w:jc w:val="both"/>
              <w:rPr>
                <w:rFonts w:ascii="Times New Roman" w:hAnsi="Times New Roman"/>
                <w:bCs/>
                <w:i/>
                <w:sz w:val="24"/>
                <w:szCs w:val="24"/>
                <w:lang w:eastAsia="en-US"/>
              </w:rPr>
            </w:pPr>
          </w:p>
        </w:tc>
      </w:tr>
      <w:tr w:rsidR="008F1C00" w:rsidRPr="00231313" w:rsidTr="0099453C">
        <w:tc>
          <w:tcPr>
            <w:tcW w:w="5000" w:type="pct"/>
            <w:gridSpan w:val="3"/>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jc w:val="both"/>
              <w:rPr>
                <w:rFonts w:ascii="Times New Roman" w:hAnsi="Times New Roman"/>
                <w:bCs/>
                <w:i/>
                <w:sz w:val="24"/>
                <w:szCs w:val="24"/>
                <w:lang w:eastAsia="en-US"/>
              </w:rPr>
            </w:pPr>
            <w:r w:rsidRPr="00231313">
              <w:rPr>
                <w:rFonts w:ascii="Times New Roman" w:hAnsi="Times New Roman"/>
                <w:b/>
                <w:iCs/>
                <w:sz w:val="24"/>
                <w:szCs w:val="24"/>
                <w:lang w:eastAsia="en-US"/>
              </w:rPr>
              <w:lastRenderedPageBreak/>
              <w:t>Перечень умений, осваиваемых в рамках дисциплины</w:t>
            </w:r>
          </w:p>
        </w:tc>
      </w:tr>
      <w:tr w:rsidR="008F1C00" w:rsidRPr="00231313" w:rsidTr="0099453C">
        <w:tc>
          <w:tcPr>
            <w:tcW w:w="2204"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uppressAutoHyphens/>
              <w:spacing w:after="0" w:line="240" w:lineRule="auto"/>
              <w:jc w:val="both"/>
              <w:rPr>
                <w:rFonts w:ascii="Times New Roman" w:hAnsi="Times New Roman"/>
                <w:bCs/>
                <w:iCs/>
                <w:sz w:val="24"/>
                <w:szCs w:val="24"/>
                <w:u w:val="single"/>
                <w:lang w:eastAsia="en-US"/>
              </w:rPr>
            </w:pPr>
            <w:r w:rsidRPr="00231313">
              <w:rPr>
                <w:rFonts w:ascii="Times New Roman" w:hAnsi="Times New Roman"/>
                <w:bCs/>
                <w:iCs/>
                <w:sz w:val="24"/>
                <w:szCs w:val="24"/>
                <w:u w:val="single"/>
                <w:lang w:eastAsia="en-US"/>
              </w:rPr>
              <w:t>Уметь:</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применять теоретические знания по финансовой грамотности для практической деятельности и повседневной жизни;</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взаимодействовать в коллективе и работать в команде;</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 xml:space="preserve">рационально планировать свои доходы и расходы; </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анализирует состояние финансовых рынков, используя различные источники информации;</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 xml:space="preserve">определять назначение видов налогов и применять полученные знания для расчёта НДФЛ, налоговых </w:t>
            </w:r>
            <w:r w:rsidRPr="00231313">
              <w:rPr>
                <w:rFonts w:ascii="Times New Roman" w:hAnsi="Times New Roman"/>
                <w:bCs/>
                <w:iCs/>
                <w:sz w:val="24"/>
                <w:szCs w:val="24"/>
                <w:lang w:eastAsia="en-US"/>
              </w:rPr>
              <w:lastRenderedPageBreak/>
              <w:t>вычетов, заполнения налоговой декларации;</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планировать и анализировать семейный бюджет и личный финансовый план;</w:t>
            </w:r>
          </w:p>
          <w:p w:rsidR="008F1C00" w:rsidRPr="00231313" w:rsidRDefault="008F1C00" w:rsidP="0099453C">
            <w:pPr>
              <w:suppressAutoHyphens/>
              <w:spacing w:after="0" w:line="240" w:lineRule="auto"/>
              <w:ind w:firstLine="306"/>
              <w:jc w:val="both"/>
              <w:rPr>
                <w:rFonts w:ascii="Times New Roman" w:hAnsi="Times New Roman"/>
                <w:bCs/>
                <w:iCs/>
                <w:sz w:val="24"/>
                <w:szCs w:val="24"/>
                <w:lang w:eastAsia="en-US"/>
              </w:rPr>
            </w:pPr>
            <w:r w:rsidRPr="00231313">
              <w:rPr>
                <w:rFonts w:ascii="Times New Roman" w:hAnsi="Times New Roman"/>
                <w:bCs/>
                <w:iCs/>
                <w:sz w:val="24"/>
                <w:szCs w:val="24"/>
                <w:lang w:eastAsia="en-US"/>
              </w:rPr>
              <w:t>составлять обоснование бизнес-идеи;</w:t>
            </w:r>
          </w:p>
          <w:p w:rsidR="008F1C00" w:rsidRPr="00231313" w:rsidRDefault="008F1C00" w:rsidP="0099453C">
            <w:pPr>
              <w:suppressAutoHyphens/>
              <w:spacing w:after="0" w:line="240" w:lineRule="auto"/>
              <w:ind w:firstLine="306"/>
              <w:jc w:val="both"/>
              <w:rPr>
                <w:rFonts w:ascii="Times New Roman" w:hAnsi="Times New Roman"/>
                <w:iCs/>
                <w:sz w:val="24"/>
                <w:szCs w:val="24"/>
                <w:lang w:eastAsia="en-US"/>
              </w:rPr>
            </w:pPr>
            <w:r w:rsidRPr="00231313">
              <w:rPr>
                <w:rFonts w:ascii="Times New Roman" w:hAnsi="Times New Roman"/>
                <w:bCs/>
                <w:iCs/>
                <w:sz w:val="24"/>
                <w:szCs w:val="24"/>
                <w:lang w:eastAsia="en-US"/>
              </w:rPr>
              <w:t>применять полученные знания для увеличения пенсионных накоплений</w:t>
            </w:r>
          </w:p>
        </w:tc>
        <w:tc>
          <w:tcPr>
            <w:tcW w:w="1703" w:type="pct"/>
            <w:tcBorders>
              <w:top w:val="single" w:sz="4" w:space="0" w:color="auto"/>
              <w:left w:val="single" w:sz="4" w:space="0" w:color="auto"/>
              <w:bottom w:val="single" w:sz="4" w:space="0" w:color="auto"/>
              <w:right w:val="single" w:sz="4" w:space="0" w:color="auto"/>
            </w:tcBorders>
            <w:hideMark/>
          </w:tcPr>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lastRenderedPageBreak/>
              <w:t>применяет теоретические знания по финансовой грамотности для практической деятельности и повседневной жизни;</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проводит анализ состояния финансовых рынков, используя различные источники информации;</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 xml:space="preserve">определяет назначение </w:t>
            </w:r>
            <w:r w:rsidRPr="00231313">
              <w:rPr>
                <w:rFonts w:ascii="Times New Roman" w:hAnsi="Times New Roman"/>
                <w:color w:val="000000"/>
                <w:sz w:val="24"/>
                <w:szCs w:val="24"/>
                <w:lang w:eastAsia="en-US"/>
              </w:rPr>
              <w:lastRenderedPageBreak/>
              <w:t>видов налогов и рассчитывает НДФЛ, налоговый вычет;</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планирует и анализирует семейный бюджет и личный финансовый план;</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составляет обоснование бизнес-идеи;</w:t>
            </w:r>
          </w:p>
          <w:p w:rsidR="008F1C00" w:rsidRPr="00231313" w:rsidRDefault="008F1C00" w:rsidP="0099453C">
            <w:pPr>
              <w:spacing w:after="0" w:line="240" w:lineRule="auto"/>
              <w:ind w:firstLine="271"/>
              <w:jc w:val="both"/>
              <w:rPr>
                <w:rFonts w:ascii="Times New Roman" w:hAnsi="Times New Roman"/>
                <w:color w:val="000000"/>
                <w:sz w:val="24"/>
                <w:szCs w:val="24"/>
                <w:lang w:eastAsia="en-US"/>
              </w:rPr>
            </w:pPr>
            <w:r w:rsidRPr="00231313">
              <w:rPr>
                <w:rFonts w:ascii="Times New Roman" w:hAnsi="Times New Roman"/>
                <w:color w:val="000000"/>
                <w:sz w:val="24"/>
                <w:szCs w:val="24"/>
                <w:lang w:eastAsia="en-US"/>
              </w:rPr>
              <w:t>применяет полученные знания для увеличения пенсионных накоплений</w:t>
            </w:r>
          </w:p>
        </w:tc>
        <w:tc>
          <w:tcPr>
            <w:tcW w:w="1093" w:type="pct"/>
            <w:tcBorders>
              <w:top w:val="single" w:sz="4" w:space="0" w:color="auto"/>
              <w:left w:val="single" w:sz="4" w:space="0" w:color="auto"/>
              <w:bottom w:val="single" w:sz="4" w:space="0" w:color="auto"/>
              <w:right w:val="single" w:sz="4" w:space="0" w:color="auto"/>
            </w:tcBorders>
          </w:tcPr>
          <w:p w:rsidR="008F1C00" w:rsidRPr="00231313" w:rsidRDefault="008F1C00" w:rsidP="0099453C">
            <w:pPr>
              <w:spacing w:after="0" w:line="240" w:lineRule="auto"/>
              <w:ind w:right="-1"/>
              <w:jc w:val="center"/>
              <w:rPr>
                <w:rFonts w:ascii="Times New Roman" w:hAnsi="Times New Roman"/>
                <w:bCs/>
                <w:sz w:val="24"/>
                <w:szCs w:val="24"/>
                <w:lang w:eastAsia="en-US"/>
              </w:rPr>
            </w:pPr>
          </w:p>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Решение ситуационных задач.</w:t>
            </w:r>
          </w:p>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Обсуждение практических ситуаций.</w:t>
            </w:r>
          </w:p>
          <w:p w:rsidR="008F1C00" w:rsidRPr="00231313" w:rsidRDefault="008F1C00" w:rsidP="0099453C">
            <w:pPr>
              <w:spacing w:after="0" w:line="240" w:lineRule="auto"/>
              <w:ind w:right="-1"/>
              <w:jc w:val="center"/>
              <w:rPr>
                <w:rFonts w:ascii="Times New Roman" w:hAnsi="Times New Roman"/>
                <w:bCs/>
                <w:sz w:val="24"/>
                <w:szCs w:val="24"/>
                <w:lang w:eastAsia="en-US"/>
              </w:rPr>
            </w:pPr>
            <w:r w:rsidRPr="00231313">
              <w:rPr>
                <w:rFonts w:ascii="Times New Roman" w:hAnsi="Times New Roman"/>
                <w:bCs/>
                <w:sz w:val="24"/>
                <w:szCs w:val="24"/>
                <w:lang w:eastAsia="en-US"/>
              </w:rPr>
              <w:t>Решение кейса.</w:t>
            </w:r>
          </w:p>
          <w:p w:rsidR="008F1C00" w:rsidRPr="00231313" w:rsidRDefault="008F1C00" w:rsidP="0099453C">
            <w:pPr>
              <w:spacing w:after="0" w:line="240" w:lineRule="auto"/>
              <w:ind w:right="-1"/>
              <w:jc w:val="center"/>
              <w:rPr>
                <w:rFonts w:ascii="Times New Roman" w:hAnsi="Times New Roman"/>
                <w:bCs/>
                <w:i/>
                <w:sz w:val="24"/>
                <w:szCs w:val="24"/>
                <w:lang w:eastAsia="en-US"/>
              </w:rPr>
            </w:pPr>
            <w:r w:rsidRPr="00231313">
              <w:rPr>
                <w:rFonts w:ascii="Times New Roman" w:hAnsi="Times New Roman"/>
                <w:bCs/>
                <w:sz w:val="24"/>
                <w:szCs w:val="24"/>
                <w:lang w:eastAsia="en-US"/>
              </w:rPr>
              <w:t>Деловая игра.</w:t>
            </w:r>
          </w:p>
        </w:tc>
      </w:tr>
      <w:bookmarkEnd w:id="0"/>
    </w:tbl>
    <w:p w:rsidR="008F1C00" w:rsidRPr="0022212B" w:rsidRDefault="008F1C00" w:rsidP="008F1C00">
      <w:pPr>
        <w:rPr>
          <w:rFonts w:ascii="Times New Roman" w:hAnsi="Times New Roman"/>
          <w:sz w:val="24"/>
          <w:szCs w:val="24"/>
        </w:rPr>
      </w:pPr>
    </w:p>
    <w:p w:rsidR="00F078FE" w:rsidRDefault="00F078FE"/>
    <w:sectPr w:rsidR="00F078FE" w:rsidSect="000C0B0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638" w:rsidRDefault="00485638" w:rsidP="008F1C00">
      <w:pPr>
        <w:spacing w:after="0" w:line="240" w:lineRule="auto"/>
      </w:pPr>
      <w:r>
        <w:separator/>
      </w:r>
    </w:p>
  </w:endnote>
  <w:endnote w:type="continuationSeparator" w:id="1">
    <w:p w:rsidR="00485638" w:rsidRDefault="00485638" w:rsidP="008F1C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53C" w:rsidRDefault="00444FFE" w:rsidP="0099453C">
    <w:pPr>
      <w:pStyle w:val="a3"/>
      <w:framePr w:wrap="around" w:vAnchor="text" w:hAnchor="margin" w:xAlign="right" w:y="1"/>
      <w:rPr>
        <w:rStyle w:val="a5"/>
      </w:rPr>
    </w:pPr>
    <w:r>
      <w:rPr>
        <w:rStyle w:val="a5"/>
      </w:rPr>
      <w:fldChar w:fldCharType="begin"/>
    </w:r>
    <w:r w:rsidR="0099453C">
      <w:rPr>
        <w:rStyle w:val="a5"/>
      </w:rPr>
      <w:instrText xml:space="preserve">PAGE  </w:instrText>
    </w:r>
    <w:r>
      <w:rPr>
        <w:rStyle w:val="a5"/>
      </w:rPr>
      <w:fldChar w:fldCharType="end"/>
    </w:r>
  </w:p>
  <w:p w:rsidR="0099453C" w:rsidRDefault="0099453C" w:rsidP="0099453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53C" w:rsidRDefault="00444FFE" w:rsidP="0099453C">
    <w:pPr>
      <w:pStyle w:val="a3"/>
      <w:jc w:val="right"/>
    </w:pPr>
    <w:fldSimple w:instr="PAGE   \* MERGEFORMAT">
      <w:r w:rsidR="00A344F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638" w:rsidRDefault="00485638" w:rsidP="008F1C00">
      <w:pPr>
        <w:spacing w:after="0" w:line="240" w:lineRule="auto"/>
      </w:pPr>
      <w:r>
        <w:separator/>
      </w:r>
    </w:p>
  </w:footnote>
  <w:footnote w:type="continuationSeparator" w:id="1">
    <w:p w:rsidR="00485638" w:rsidRDefault="00485638" w:rsidP="008F1C00">
      <w:pPr>
        <w:spacing w:after="0" w:line="240" w:lineRule="auto"/>
      </w:pPr>
      <w:r>
        <w:continuationSeparator/>
      </w:r>
    </w:p>
  </w:footnote>
  <w:footnote w:id="2">
    <w:p w:rsidR="0099453C" w:rsidRDefault="0099453C" w:rsidP="008F1C00">
      <w:pPr>
        <w:pStyle w:val="a6"/>
        <w:rPr>
          <w:lang w:val="ru-RU"/>
        </w:rPr>
      </w:pPr>
      <w:r>
        <w:rPr>
          <w:rStyle w:val="a8"/>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30660"/>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327D27F8"/>
    <w:multiLevelType w:val="multilevel"/>
    <w:tmpl w:val="9BE2BC56"/>
    <w:lvl w:ilvl="0">
      <w:start w:val="1"/>
      <w:numFmt w:val="decimal"/>
      <w:lvlText w:val="%1."/>
      <w:lvlJc w:val="left"/>
      <w:pPr>
        <w:ind w:left="768" w:hanging="360"/>
      </w:pPr>
    </w:lvl>
    <w:lvl w:ilvl="1">
      <w:start w:val="2"/>
      <w:numFmt w:val="decimal"/>
      <w:isLgl/>
      <w:lvlText w:val="%1.%2."/>
      <w:lvlJc w:val="left"/>
      <w:pPr>
        <w:ind w:left="1229" w:hanging="600"/>
      </w:pPr>
      <w:rPr>
        <w:b/>
      </w:rPr>
    </w:lvl>
    <w:lvl w:ilvl="2">
      <w:start w:val="3"/>
      <w:numFmt w:val="decimal"/>
      <w:isLgl/>
      <w:lvlText w:val="%1.%2.%3."/>
      <w:lvlJc w:val="left"/>
      <w:pPr>
        <w:ind w:left="1570" w:hanging="720"/>
      </w:pPr>
      <w:rPr>
        <w:b/>
      </w:rPr>
    </w:lvl>
    <w:lvl w:ilvl="3">
      <w:start w:val="1"/>
      <w:numFmt w:val="decimal"/>
      <w:isLgl/>
      <w:lvlText w:val="%1.%2.%3.%4."/>
      <w:lvlJc w:val="left"/>
      <w:pPr>
        <w:ind w:left="1791" w:hanging="720"/>
      </w:pPr>
      <w:rPr>
        <w:b/>
      </w:rPr>
    </w:lvl>
    <w:lvl w:ilvl="4">
      <w:start w:val="1"/>
      <w:numFmt w:val="decimal"/>
      <w:isLgl/>
      <w:lvlText w:val="%1.%2.%3.%4.%5."/>
      <w:lvlJc w:val="left"/>
      <w:pPr>
        <w:ind w:left="2372" w:hanging="1080"/>
      </w:pPr>
      <w:rPr>
        <w:b/>
      </w:rPr>
    </w:lvl>
    <w:lvl w:ilvl="5">
      <w:start w:val="1"/>
      <w:numFmt w:val="decimal"/>
      <w:isLgl/>
      <w:lvlText w:val="%1.%2.%3.%4.%5.%6."/>
      <w:lvlJc w:val="left"/>
      <w:pPr>
        <w:ind w:left="2593" w:hanging="1080"/>
      </w:pPr>
      <w:rPr>
        <w:b/>
      </w:rPr>
    </w:lvl>
    <w:lvl w:ilvl="6">
      <w:start w:val="1"/>
      <w:numFmt w:val="decimal"/>
      <w:isLgl/>
      <w:lvlText w:val="%1.%2.%3.%4.%5.%6.%7."/>
      <w:lvlJc w:val="left"/>
      <w:pPr>
        <w:ind w:left="3174" w:hanging="1440"/>
      </w:pPr>
      <w:rPr>
        <w:b/>
      </w:rPr>
    </w:lvl>
    <w:lvl w:ilvl="7">
      <w:start w:val="1"/>
      <w:numFmt w:val="decimal"/>
      <w:isLgl/>
      <w:lvlText w:val="%1.%2.%3.%4.%5.%6.%7.%8."/>
      <w:lvlJc w:val="left"/>
      <w:pPr>
        <w:ind w:left="3395" w:hanging="1440"/>
      </w:pPr>
      <w:rPr>
        <w:b/>
      </w:rPr>
    </w:lvl>
    <w:lvl w:ilvl="8">
      <w:start w:val="1"/>
      <w:numFmt w:val="decimal"/>
      <w:isLgl/>
      <w:lvlText w:val="%1.%2.%3.%4.%5.%6.%7.%8.%9."/>
      <w:lvlJc w:val="left"/>
      <w:pPr>
        <w:ind w:left="3976" w:hanging="1800"/>
      </w:pPr>
      <w:rPr>
        <w:b/>
      </w:rPr>
    </w:lvl>
  </w:abstractNum>
  <w:abstractNum w:abstractNumId="2">
    <w:nsid w:val="3516541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F1C00"/>
    <w:rsid w:val="000C0B03"/>
    <w:rsid w:val="00327E27"/>
    <w:rsid w:val="00344E9B"/>
    <w:rsid w:val="00444FFE"/>
    <w:rsid w:val="00485638"/>
    <w:rsid w:val="00495F5F"/>
    <w:rsid w:val="004F1937"/>
    <w:rsid w:val="00616D1E"/>
    <w:rsid w:val="007F4905"/>
    <w:rsid w:val="008841A6"/>
    <w:rsid w:val="008F1C00"/>
    <w:rsid w:val="008F5598"/>
    <w:rsid w:val="0099453C"/>
    <w:rsid w:val="00A344F4"/>
    <w:rsid w:val="00A90ECC"/>
    <w:rsid w:val="00AA23A2"/>
    <w:rsid w:val="00B42ACE"/>
    <w:rsid w:val="00F078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C0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8F1C00"/>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F1C00"/>
    <w:rPr>
      <w:rFonts w:ascii="Times New Roman" w:eastAsia="Times New Roman" w:hAnsi="Times New Roman" w:cs="Times New Roman"/>
      <w:sz w:val="24"/>
      <w:szCs w:val="24"/>
    </w:rPr>
  </w:style>
  <w:style w:type="character" w:styleId="a5">
    <w:name w:val="page number"/>
    <w:uiPriority w:val="99"/>
    <w:rsid w:val="008F1C00"/>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qFormat/>
    <w:rsid w:val="008F1C00"/>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rsid w:val="008F1C00"/>
    <w:rPr>
      <w:rFonts w:ascii="Times New Roman" w:eastAsia="Times New Roman" w:hAnsi="Times New Roman" w:cs="Times New Roman"/>
      <w:sz w:val="20"/>
      <w:szCs w:val="20"/>
      <w:lang w:val="en-US"/>
    </w:rPr>
  </w:style>
  <w:style w:type="character" w:styleId="a8">
    <w:name w:val="footnote reference"/>
    <w:aliases w:val="Знак сноски-FN,Ciae niinee-FN,AЗнак сноски зел"/>
    <w:uiPriority w:val="99"/>
    <w:rsid w:val="008F1C00"/>
    <w:rPr>
      <w:rFonts w:cs="Times New Roman"/>
      <w:vertAlign w:val="superscript"/>
    </w:rPr>
  </w:style>
  <w:style w:type="character" w:customStyle="1" w:styleId="normaltextrun">
    <w:name w:val="normaltextrun"/>
    <w:rsid w:val="008F1C00"/>
  </w:style>
  <w:style w:type="paragraph" w:styleId="a9">
    <w:name w:val="Balloon Text"/>
    <w:basedOn w:val="a"/>
    <w:link w:val="aa"/>
    <w:uiPriority w:val="99"/>
    <w:semiHidden/>
    <w:unhideWhenUsed/>
    <w:rsid w:val="008F1C0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1C00"/>
    <w:rPr>
      <w:rFonts w:ascii="Tahoma" w:eastAsia="Times New Roman" w:hAnsi="Tahoma" w:cs="Tahoma"/>
      <w:sz w:val="16"/>
      <w:szCs w:val="16"/>
      <w:lang w:eastAsia="ru-RU"/>
    </w:rPr>
  </w:style>
  <w:style w:type="paragraph" w:customStyle="1" w:styleId="docdata">
    <w:name w:val="docdata"/>
    <w:aliases w:val="docy,v5,1583,bqiaagaaeyqcaaagiaiaaaoeawaabzidaaaaaaaaaaaaaaaaaaaaaaaaaaaaaaaaaaaaaaaaaaaaaaaaaaaaaaaaaaaaaaaaaaaaaaaaaaaaaaaaaaaaaaaaaaaaaaaaaaaaaaaaaaaaaaaaaaaaaaaaaaaaaaaaaaaaaaaaaaaaaaaaaaaaaaaaaaaaaaaaaaaaaaaaaaaaaaaaaaaaaaaaaaaaaaaaaaaaaaaa"/>
    <w:basedOn w:val="a"/>
    <w:rsid w:val="008F1C00"/>
    <w:pPr>
      <w:spacing w:before="100" w:beforeAutospacing="1" w:after="100" w:afterAutospacing="1" w:line="240" w:lineRule="auto"/>
    </w:pPr>
    <w:rPr>
      <w:rFonts w:ascii="Times New Roman" w:hAnsi="Times New Roman"/>
      <w:sz w:val="24"/>
      <w:szCs w:val="24"/>
    </w:rPr>
  </w:style>
  <w:style w:type="paragraph" w:styleId="ab">
    <w:name w:val="Normal (Web)"/>
    <w:basedOn w:val="a"/>
    <w:uiPriority w:val="99"/>
    <w:semiHidden/>
    <w:unhideWhenUsed/>
    <w:rsid w:val="00B42ACE"/>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C0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8F1C00"/>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F1C00"/>
    <w:rPr>
      <w:rFonts w:ascii="Times New Roman" w:eastAsia="Times New Roman" w:hAnsi="Times New Roman" w:cs="Times New Roman"/>
      <w:sz w:val="24"/>
      <w:szCs w:val="24"/>
      <w:lang w:val="x-none" w:eastAsia="x-none"/>
    </w:rPr>
  </w:style>
  <w:style w:type="character" w:styleId="a5">
    <w:name w:val="page number"/>
    <w:uiPriority w:val="99"/>
    <w:rsid w:val="008F1C00"/>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qFormat/>
    <w:rsid w:val="008F1C00"/>
    <w:pPr>
      <w:spacing w:after="0" w:line="240" w:lineRule="auto"/>
    </w:pPr>
    <w:rPr>
      <w:rFonts w:ascii="Times New Roman" w:hAnsi="Times New Roman"/>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rsid w:val="008F1C00"/>
    <w:rPr>
      <w:rFonts w:ascii="Times New Roman" w:eastAsia="Times New Roman" w:hAnsi="Times New Roman" w:cs="Times New Roman"/>
      <w:sz w:val="20"/>
      <w:szCs w:val="20"/>
      <w:lang w:val="en-US" w:eastAsia="x-none"/>
    </w:rPr>
  </w:style>
  <w:style w:type="character" w:styleId="a8">
    <w:name w:val="footnote reference"/>
    <w:aliases w:val="Знак сноски-FN,Ciae niinee-FN,AЗнак сноски зел"/>
    <w:uiPriority w:val="99"/>
    <w:rsid w:val="008F1C00"/>
    <w:rPr>
      <w:rFonts w:cs="Times New Roman"/>
      <w:vertAlign w:val="superscript"/>
    </w:rPr>
  </w:style>
  <w:style w:type="character" w:customStyle="1" w:styleId="normaltextrun">
    <w:name w:val="normaltextrun"/>
    <w:rsid w:val="008F1C00"/>
  </w:style>
  <w:style w:type="paragraph" w:styleId="a9">
    <w:name w:val="Balloon Text"/>
    <w:basedOn w:val="a"/>
    <w:link w:val="aa"/>
    <w:uiPriority w:val="99"/>
    <w:semiHidden/>
    <w:unhideWhenUsed/>
    <w:rsid w:val="008F1C0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1C00"/>
    <w:rPr>
      <w:rFonts w:ascii="Tahoma" w:eastAsia="Times New Roman" w:hAnsi="Tahoma" w:cs="Tahoma"/>
      <w:sz w:val="16"/>
      <w:szCs w:val="16"/>
      <w:lang w:eastAsia="ru-RU"/>
    </w:rPr>
  </w:style>
  <w:style w:type="paragraph" w:customStyle="1" w:styleId="docdata">
    <w:name w:val="docdata"/>
    <w:aliases w:val="docy,v5,1583,bqiaagaaeyqcaaagiaiaaaoeawaabzidaaaaaaaaaaaaaaaaaaaaaaaaaaaaaaaaaaaaaaaaaaaaaaaaaaaaaaaaaaaaaaaaaaaaaaaaaaaaaaaaaaaaaaaaaaaaaaaaaaaaaaaaaaaaaaaaaaaaaaaaaaaaaaaaaaaaaaaaaaaaaaaaaaaaaaaaaaaaaaaaaaaaaaaaaaaaaaaaaaaaaaaaaaaaaaaaaaaaaaaa"/>
    <w:basedOn w:val="a"/>
    <w:rsid w:val="008F1C00"/>
    <w:pPr>
      <w:spacing w:before="100" w:beforeAutospacing="1" w:after="100" w:afterAutospacing="1" w:line="240" w:lineRule="auto"/>
    </w:pPr>
    <w:rPr>
      <w:rFonts w:ascii="Times New Roman" w:hAnsi="Times New Roman"/>
      <w:sz w:val="24"/>
      <w:szCs w:val="24"/>
    </w:rPr>
  </w:style>
  <w:style w:type="paragraph" w:styleId="ab">
    <w:name w:val="Normal (Web)"/>
    <w:basedOn w:val="a"/>
    <w:uiPriority w:val="99"/>
    <w:semiHidden/>
    <w:unhideWhenUsed/>
    <w:rsid w:val="00B42AC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94338286">
      <w:bodyDiv w:val="1"/>
      <w:marLeft w:val="0"/>
      <w:marRight w:val="0"/>
      <w:marTop w:val="0"/>
      <w:marBottom w:val="0"/>
      <w:divBdr>
        <w:top w:val="none" w:sz="0" w:space="0" w:color="auto"/>
        <w:left w:val="none" w:sz="0" w:space="0" w:color="auto"/>
        <w:bottom w:val="none" w:sz="0" w:space="0" w:color="auto"/>
        <w:right w:val="none" w:sz="0" w:space="0" w:color="auto"/>
      </w:divBdr>
    </w:div>
    <w:div w:id="553736601">
      <w:bodyDiv w:val="1"/>
      <w:marLeft w:val="0"/>
      <w:marRight w:val="0"/>
      <w:marTop w:val="0"/>
      <w:marBottom w:val="0"/>
      <w:divBdr>
        <w:top w:val="none" w:sz="0" w:space="0" w:color="auto"/>
        <w:left w:val="none" w:sz="0" w:space="0" w:color="auto"/>
        <w:bottom w:val="none" w:sz="0" w:space="0" w:color="auto"/>
        <w:right w:val="none" w:sz="0" w:space="0" w:color="auto"/>
      </w:divBdr>
    </w:div>
    <w:div w:id="120116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inuc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loomberg.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spark-interfax.r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3079</Words>
  <Characters>17552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Пользователь</cp:lastModifiedBy>
  <cp:revision>9</cp:revision>
  <cp:lastPrinted>2025-07-18T10:21:00Z</cp:lastPrinted>
  <dcterms:created xsi:type="dcterms:W3CDTF">2025-03-21T17:09:00Z</dcterms:created>
  <dcterms:modified xsi:type="dcterms:W3CDTF">2025-07-21T13:22:00Z</dcterms:modified>
</cp:coreProperties>
</file>