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614" w:rsidRDefault="008B0614" w:rsidP="008B0614">
      <w:pPr>
        <w:spacing w:after="0" w:line="240" w:lineRule="auto"/>
        <w:rPr>
          <w:rFonts w:ascii="Times New Roman" w:hAnsi="Times New Roman"/>
          <w:b/>
          <w:szCs w:val="52"/>
        </w:rPr>
      </w:pPr>
    </w:p>
    <w:p w:rsidR="008B0614" w:rsidRDefault="00533B3F" w:rsidP="008B0614">
      <w:pPr>
        <w:rPr>
          <w:rFonts w:ascii="Times New Roman" w:hAnsi="Times New Roman"/>
          <w:b/>
          <w:i/>
        </w:rPr>
      </w:pPr>
      <w:r>
        <w:rPr>
          <w:rFonts w:ascii="Times New Roman" w:eastAsia="Calibri" w:hAnsi="Times New Roman"/>
          <w:noProof/>
          <w:kern w:val="20"/>
          <w:sz w:val="18"/>
          <w:szCs w:val="18"/>
        </w:rPr>
        <w:drawing>
          <wp:inline distT="0" distB="0" distL="0" distR="0">
            <wp:extent cx="5940425" cy="839803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614" w:rsidRDefault="008B0614" w:rsidP="008B0614">
      <w:pPr>
        <w:rPr>
          <w:rFonts w:ascii="Times New Roman" w:hAnsi="Times New Roman"/>
          <w:b/>
          <w:i/>
        </w:rPr>
      </w:pPr>
    </w:p>
    <w:p w:rsidR="008B0614" w:rsidRDefault="008B0614" w:rsidP="008B0614">
      <w:pPr>
        <w:rPr>
          <w:rFonts w:ascii="Times New Roman" w:hAnsi="Times New Roman"/>
          <w:b/>
          <w:i/>
        </w:rPr>
      </w:pPr>
    </w:p>
    <w:p w:rsidR="008B0614" w:rsidRDefault="008B0614" w:rsidP="008B0614">
      <w:pPr>
        <w:rPr>
          <w:rFonts w:ascii="Times New Roman" w:hAnsi="Times New Roman"/>
          <w:b/>
          <w:i/>
        </w:rPr>
      </w:pPr>
    </w:p>
    <w:p w:rsidR="008B0614" w:rsidRDefault="008B0614" w:rsidP="008B0614">
      <w:pPr>
        <w:rPr>
          <w:rFonts w:ascii="Times New Roman" w:hAnsi="Times New Roman"/>
          <w:b/>
          <w:i/>
        </w:rPr>
      </w:pPr>
    </w:p>
    <w:p w:rsidR="008B0614" w:rsidRDefault="008B0614" w:rsidP="008B0614">
      <w:pPr>
        <w:rPr>
          <w:rFonts w:ascii="Times New Roman" w:hAnsi="Times New Roman"/>
          <w:b/>
          <w:i/>
        </w:rPr>
      </w:pPr>
    </w:p>
    <w:p w:rsidR="00FE45F8" w:rsidRDefault="008B0614" w:rsidP="00FE45F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</w:rPr>
        <w:br w:type="page"/>
      </w:r>
      <w:r w:rsidR="00FE45F8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FE45F8" w:rsidRDefault="00FE45F8" w:rsidP="00FE45F8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7501"/>
        <w:gridCol w:w="1854"/>
      </w:tblGrid>
      <w:tr w:rsidR="00FE45F8" w:rsidTr="003B00AD">
        <w:tc>
          <w:tcPr>
            <w:tcW w:w="7501" w:type="dxa"/>
          </w:tcPr>
          <w:p w:rsidR="00FE45F8" w:rsidRDefault="00FE45F8" w:rsidP="00FE45F8">
            <w:pPr>
              <w:pStyle w:val="aa"/>
              <w:numPr>
                <w:ilvl w:val="0"/>
                <w:numId w:val="3"/>
              </w:numPr>
              <w:suppressAutoHyphens/>
              <w:rPr>
                <w:b/>
              </w:rPr>
            </w:pPr>
            <w:r>
              <w:rPr>
                <w:b/>
              </w:rPr>
              <w:t xml:space="preserve">ОБЩАЯ ХАРАКТЕРИСТИКА </w:t>
            </w:r>
            <w:r>
              <w:rPr>
                <w:b/>
                <w:color w:val="000000"/>
              </w:rPr>
              <w:t>РАБОЧЕЙ ПРОГРАММЫ</w:t>
            </w:r>
            <w:r>
              <w:rPr>
                <w:b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FE45F8" w:rsidRDefault="00FE45F8" w:rsidP="003B00A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c>
          <w:tcPr>
            <w:tcW w:w="7501" w:type="dxa"/>
          </w:tcPr>
          <w:p w:rsidR="00FE45F8" w:rsidRDefault="00FE45F8" w:rsidP="00FE45F8">
            <w:pPr>
              <w:pStyle w:val="aa"/>
              <w:numPr>
                <w:ilvl w:val="0"/>
                <w:numId w:val="3"/>
              </w:numPr>
              <w:suppressAutoHyphens/>
              <w:rPr>
                <w:b/>
              </w:rPr>
            </w:pPr>
            <w:r>
              <w:rPr>
                <w:b/>
              </w:rPr>
              <w:t>СТРУКТУРА И СОДЕРЖАНИЕ УЧЕБНОЙ ДИСЦИПЛИНЫ</w:t>
            </w:r>
          </w:p>
          <w:p w:rsidR="00FE45F8" w:rsidRDefault="00FE45F8" w:rsidP="00FE45F8">
            <w:pPr>
              <w:numPr>
                <w:ilvl w:val="0"/>
                <w:numId w:val="3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FE45F8" w:rsidRDefault="00FE45F8" w:rsidP="003B00AD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c>
          <w:tcPr>
            <w:tcW w:w="7501" w:type="dxa"/>
          </w:tcPr>
          <w:p w:rsidR="00FE45F8" w:rsidRDefault="00FE45F8" w:rsidP="00FE45F8">
            <w:pPr>
              <w:numPr>
                <w:ilvl w:val="0"/>
                <w:numId w:val="3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FE45F8" w:rsidRDefault="00FE45F8" w:rsidP="003B00A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FE45F8" w:rsidRDefault="00FE45F8" w:rsidP="003B00A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E45F8" w:rsidRDefault="00FE45F8" w:rsidP="00FE45F8">
      <w:pPr>
        <w:pStyle w:val="aa"/>
        <w:numPr>
          <w:ilvl w:val="0"/>
          <w:numId w:val="4"/>
        </w:numPr>
        <w:suppressAutoHyphens/>
        <w:spacing w:after="0"/>
        <w:jc w:val="center"/>
        <w:rPr>
          <w:b/>
        </w:rPr>
      </w:pPr>
      <w:r>
        <w:rPr>
          <w:b/>
          <w:i/>
          <w:u w:val="single"/>
        </w:rPr>
        <w:br w:type="page"/>
      </w:r>
      <w:r>
        <w:rPr>
          <w:b/>
        </w:rPr>
        <w:lastRenderedPageBreak/>
        <w:t xml:space="preserve">ОБЩАЯ ХАРАКТЕРИСТИКА </w:t>
      </w:r>
      <w:r>
        <w:rPr>
          <w:b/>
          <w:color w:val="000000"/>
        </w:rPr>
        <w:t>РАБОЧЕЙ ПРОГРАММЫ</w:t>
      </w:r>
      <w:r>
        <w:rPr>
          <w:b/>
        </w:rPr>
        <w:t xml:space="preserve"> УЧЕБНОЙ ДИСЦИПЛИНЫ</w:t>
      </w:r>
    </w:p>
    <w:p w:rsidR="00FE45F8" w:rsidRDefault="00FE45F8" w:rsidP="00FE45F8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«ОП.02 Основы электротехники»</w:t>
      </w:r>
    </w:p>
    <w:p w:rsidR="00FE45F8" w:rsidRDefault="00FE45F8" w:rsidP="00FE45F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(наименование дисциплины)</w:t>
      </w:r>
    </w:p>
    <w:p w:rsidR="00FE45F8" w:rsidRDefault="00FE45F8" w:rsidP="00FE4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FE45F8" w:rsidRDefault="00FE45F8" w:rsidP="00FE45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«ОП.02 Основы электротехники» является обязательной частью </w:t>
      </w:r>
      <w:r w:rsidR="00720DDC">
        <w:rPr>
          <w:rFonts w:ascii="Times New Roman" w:hAnsi="Times New Roman"/>
          <w:sz w:val="24"/>
          <w:szCs w:val="24"/>
        </w:rPr>
        <w:t>общепрофесионального</w:t>
      </w:r>
      <w:r>
        <w:rPr>
          <w:rFonts w:ascii="Times New Roman" w:hAnsi="Times New Roman"/>
          <w:sz w:val="24"/>
          <w:szCs w:val="24"/>
        </w:rPr>
        <w:t xml:space="preserve"> цикла </w:t>
      </w:r>
      <w:r w:rsidR="00720DDC">
        <w:rPr>
          <w:rFonts w:ascii="Times New Roman" w:hAnsi="Times New Roman"/>
          <w:sz w:val="24"/>
          <w:szCs w:val="24"/>
        </w:rPr>
        <w:t xml:space="preserve">основной профессиональной </w:t>
      </w:r>
      <w:r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ФГОС СПО по </w:t>
      </w:r>
      <w:r>
        <w:rPr>
          <w:rFonts w:ascii="Times New Roman" w:hAnsi="Times New Roman"/>
          <w:color w:val="000000"/>
          <w:sz w:val="24"/>
          <w:szCs w:val="24"/>
        </w:rPr>
        <w:t>профессии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E45F8" w:rsidRDefault="00FE45F8" w:rsidP="00FE45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ОК 07, ОК 08, ОК 09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E45F8" w:rsidRDefault="00FE45F8" w:rsidP="00FE45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FE45F8" w:rsidRDefault="00FE45F8" w:rsidP="00FE45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  <w:t>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3651"/>
        <w:gridCol w:w="4008"/>
      </w:tblGrid>
      <w:tr w:rsidR="00FE45F8" w:rsidTr="003B00AD">
        <w:trPr>
          <w:trHeight w:val="649"/>
        </w:trPr>
        <w:tc>
          <w:tcPr>
            <w:tcW w:w="1589" w:type="dxa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Style w:val="ab"/>
                <w:sz w:val="24"/>
                <w:szCs w:val="24"/>
              </w:rPr>
              <w:footnoteReference w:id="2"/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651" w:type="dxa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008" w:type="dxa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FE45F8" w:rsidTr="003B00AD">
        <w:trPr>
          <w:trHeight w:val="8206"/>
        </w:trPr>
        <w:tc>
          <w:tcPr>
            <w:tcW w:w="1589" w:type="dxa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651" w:type="dxa"/>
          </w:tcPr>
          <w:p w:rsidR="00FE45F8" w:rsidRDefault="00FE45F8" w:rsidP="003B0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структурные, монтажные и простые принципиальные электрические схемы;</w:t>
            </w:r>
          </w:p>
          <w:p w:rsidR="00FE45F8" w:rsidRDefault="00FE45F8" w:rsidP="003B0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и измерять основные параметры простых электрических магнитных и электронных цепей;</w:t>
            </w:r>
          </w:p>
          <w:p w:rsidR="00FE45F8" w:rsidRDefault="00FE45F8" w:rsidP="003B00AD">
            <w:pPr>
              <w:widowControl w:val="0"/>
              <w:tabs>
                <w:tab w:val="left" w:pos="291"/>
              </w:tabs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 работе электроизмерительные приборы</w:t>
            </w:r>
          </w:p>
        </w:tc>
        <w:tc>
          <w:tcPr>
            <w:tcW w:w="4008" w:type="dxa"/>
          </w:tcPr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силы тока, напряжения, мощности электрического тока, сопротивления проводников;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расчета и измерения основных параметров простых электрических, магнитных и электронных цепей;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постоянного и переменного электрического тока;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последовательного и параллельного соединения проводников и источников тока;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электроизмерительные приборы (амперметр, вольтметр), их устройство, принцип действия и правила включения в электрическую цепь; свойства магнитного поля;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двигатели постоянного и переменного тока, их устройство и принцип действия;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аппаратуру защиты электродвигателей;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защиты от короткого замыкания; заземление, зануление</w:t>
            </w:r>
          </w:p>
        </w:tc>
      </w:tr>
    </w:tbl>
    <w:p w:rsidR="00FE45F8" w:rsidRDefault="00FE45F8" w:rsidP="00FE45F8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DDC" w:rsidRDefault="00720DDC" w:rsidP="00FE45F8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DDC" w:rsidRDefault="00720DDC" w:rsidP="00FE45F8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FE45F8" w:rsidRDefault="00FE45F8" w:rsidP="00FE45F8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7054"/>
        <w:gridCol w:w="2517"/>
      </w:tblGrid>
      <w:tr w:rsidR="00FE45F8" w:rsidTr="003B00AD">
        <w:trPr>
          <w:trHeight w:val="490"/>
        </w:trPr>
        <w:tc>
          <w:tcPr>
            <w:tcW w:w="3685" w:type="pct"/>
            <w:vAlign w:val="center"/>
          </w:tcPr>
          <w:p w:rsidR="00FE45F8" w:rsidRDefault="00FE45F8" w:rsidP="003B00AD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FE45F8" w:rsidRDefault="00FE45F8" w:rsidP="003B00AD">
            <w:pPr>
              <w:suppressAutoHyphens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FE45F8" w:rsidTr="003B00AD">
        <w:trPr>
          <w:trHeight w:val="490"/>
        </w:trPr>
        <w:tc>
          <w:tcPr>
            <w:tcW w:w="3685" w:type="pct"/>
            <w:vAlign w:val="center"/>
          </w:tcPr>
          <w:p w:rsidR="00FE45F8" w:rsidRDefault="00FE45F8" w:rsidP="003B00AD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FE45F8" w:rsidRDefault="00FE45F8" w:rsidP="003B00A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FE45F8" w:rsidTr="003B00AD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FE45F8" w:rsidRDefault="00FE45F8" w:rsidP="003B00AD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FE45F8" w:rsidRDefault="00FE45F8" w:rsidP="003B00A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16</w:t>
            </w:r>
          </w:p>
        </w:tc>
      </w:tr>
      <w:tr w:rsidR="00FE45F8" w:rsidTr="003B00AD">
        <w:trPr>
          <w:trHeight w:val="336"/>
        </w:trPr>
        <w:tc>
          <w:tcPr>
            <w:tcW w:w="5000" w:type="pct"/>
            <w:gridSpan w:val="2"/>
            <w:vAlign w:val="center"/>
          </w:tcPr>
          <w:p w:rsidR="00FE45F8" w:rsidRDefault="00FE45F8" w:rsidP="003B00A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FE45F8" w:rsidTr="003B00AD">
        <w:trPr>
          <w:trHeight w:val="490"/>
        </w:trPr>
        <w:tc>
          <w:tcPr>
            <w:tcW w:w="3685" w:type="pct"/>
            <w:vAlign w:val="center"/>
          </w:tcPr>
          <w:p w:rsidR="00FE45F8" w:rsidRDefault="00FE45F8" w:rsidP="003B00AD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FE45F8" w:rsidRDefault="00FE45F8" w:rsidP="003B00A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18</w:t>
            </w:r>
          </w:p>
        </w:tc>
      </w:tr>
      <w:tr w:rsidR="00FE45F8" w:rsidTr="003B00AD">
        <w:trPr>
          <w:trHeight w:val="490"/>
        </w:trPr>
        <w:tc>
          <w:tcPr>
            <w:tcW w:w="3685" w:type="pct"/>
            <w:vAlign w:val="center"/>
          </w:tcPr>
          <w:p w:rsidR="00FE45F8" w:rsidRDefault="00FE45F8" w:rsidP="00720DDC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FE45F8" w:rsidRDefault="00FE45F8" w:rsidP="003B00A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16</w:t>
            </w:r>
          </w:p>
        </w:tc>
      </w:tr>
      <w:tr w:rsidR="00FE45F8" w:rsidTr="003B00AD">
        <w:trPr>
          <w:trHeight w:val="331"/>
        </w:trPr>
        <w:tc>
          <w:tcPr>
            <w:tcW w:w="3685" w:type="pct"/>
            <w:vAlign w:val="center"/>
          </w:tcPr>
          <w:p w:rsidR="00FE45F8" w:rsidRDefault="00FE45F8" w:rsidP="003B00AD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FE45F8" w:rsidRDefault="00FE45F8" w:rsidP="003B00A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</w:tr>
    </w:tbl>
    <w:p w:rsidR="00FE45F8" w:rsidRDefault="00FE45F8" w:rsidP="00FE45F8">
      <w:pPr>
        <w:rPr>
          <w:rFonts w:ascii="Times New Roman" w:hAnsi="Times New Roman"/>
          <w:b/>
          <w:i/>
        </w:rPr>
        <w:sectPr w:rsidR="00FE45F8">
          <w:pgSz w:w="11906" w:h="16838"/>
          <w:pgMar w:top="1134" w:right="850" w:bottom="426" w:left="1701" w:header="708" w:footer="708" w:gutter="0"/>
          <w:cols w:space="720"/>
          <w:docGrid w:linePitch="299"/>
        </w:sectPr>
      </w:pPr>
    </w:p>
    <w:p w:rsidR="00FE45F8" w:rsidRDefault="00FE45F8" w:rsidP="00FE45F8">
      <w:pPr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8666"/>
        <w:gridCol w:w="1646"/>
        <w:gridCol w:w="1815"/>
      </w:tblGrid>
      <w:tr w:rsidR="00FE45F8" w:rsidTr="003B00AD">
        <w:trPr>
          <w:trHeight w:val="20"/>
        </w:trPr>
        <w:tc>
          <w:tcPr>
            <w:tcW w:w="1051" w:type="pct"/>
            <w:vAlign w:val="center"/>
          </w:tcPr>
          <w:p w:rsidR="00FE45F8" w:rsidRDefault="00FE45F8" w:rsidP="003B00AD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822" w:type="pct"/>
            <w:vAlign w:val="center"/>
          </w:tcPr>
          <w:p w:rsidR="00FE45F8" w:rsidRDefault="00FE45F8" w:rsidP="003B00AD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91" w:type="pct"/>
            <w:vAlign w:val="center"/>
          </w:tcPr>
          <w:p w:rsidR="00FE45F8" w:rsidRDefault="00FE45F8" w:rsidP="003B00AD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Fonts w:ascii="Times New Roman" w:hAnsi="Times New Roman"/>
                <w:b/>
                <w:bCs/>
                <w:i/>
                <w:iCs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FE45F8" w:rsidTr="003B00AD">
        <w:trPr>
          <w:trHeight w:val="20"/>
        </w:trPr>
        <w:tc>
          <w:tcPr>
            <w:tcW w:w="1051" w:type="pct"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536" w:type="pct"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591" w:type="pct"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FE45F8" w:rsidTr="003B00AD">
        <w:trPr>
          <w:trHeight w:val="20"/>
        </w:trPr>
        <w:tc>
          <w:tcPr>
            <w:tcW w:w="3873" w:type="pct"/>
            <w:gridSpan w:val="2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Электрические и магнитные поля</w:t>
            </w:r>
          </w:p>
        </w:tc>
        <w:tc>
          <w:tcPr>
            <w:tcW w:w="536" w:type="pct"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36/16</w:t>
            </w:r>
          </w:p>
        </w:tc>
        <w:tc>
          <w:tcPr>
            <w:tcW w:w="591" w:type="pct"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FE45F8" w:rsidTr="003B00AD">
        <w:trPr>
          <w:trHeight w:val="397"/>
        </w:trPr>
        <w:tc>
          <w:tcPr>
            <w:tcW w:w="1051" w:type="pct"/>
            <w:vMerge w:val="restart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1.1. Введение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в электротехнику</w:t>
            </w:r>
          </w:p>
        </w:tc>
        <w:tc>
          <w:tcPr>
            <w:tcW w:w="2822" w:type="pct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E45F8" w:rsidTr="003B00AD">
        <w:trPr>
          <w:trHeight w:val="340"/>
        </w:trPr>
        <w:tc>
          <w:tcPr>
            <w:tcW w:w="1051" w:type="pct"/>
            <w:vMerge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Электротехника: понятие, цель изучения, содержание, межпредметные связи</w:t>
            </w:r>
          </w:p>
        </w:tc>
        <w:tc>
          <w:tcPr>
            <w:tcW w:w="536" w:type="pct"/>
            <w:vMerge w:val="restart"/>
            <w:vAlign w:val="center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5F8" w:rsidTr="003B00AD">
        <w:trPr>
          <w:trHeight w:val="680"/>
        </w:trPr>
        <w:tc>
          <w:tcPr>
            <w:tcW w:w="1051" w:type="pct"/>
            <w:vMerge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ехника безопасности: действие электрического тока на организм, основные причины поражения электрическим током, заземление, зануление, защита от статического электричества, методы защиты от короткого замыкания; оказание первой помощи пораженному электрическим током</w:t>
            </w:r>
          </w:p>
        </w:tc>
        <w:tc>
          <w:tcPr>
            <w:tcW w:w="536" w:type="pct"/>
            <w:vMerge/>
            <w:vAlign w:val="center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E45F8" w:rsidTr="003B00AD">
        <w:trPr>
          <w:trHeight w:val="340"/>
        </w:trPr>
        <w:tc>
          <w:tcPr>
            <w:tcW w:w="1051" w:type="pct"/>
            <w:vMerge w:val="restart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1.2. Электрические цепи постоянного тока</w:t>
            </w:r>
          </w:p>
        </w:tc>
        <w:tc>
          <w:tcPr>
            <w:tcW w:w="2822" w:type="pct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591" w:type="pct"/>
            <w:vMerge w:val="restart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397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Постоянный ток: понятие, характеристики, единицы измерения, закон Ома для участка цепи, работа, мощность. Электрические цепи: понятие, классификация, условное изображение, элементы, условные обозначения; методы расчета</w:t>
            </w:r>
          </w:p>
        </w:tc>
        <w:tc>
          <w:tcPr>
            <w:tcW w:w="536" w:type="pct"/>
            <w:vMerge w:val="restar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397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Источники тока: типы, характеристики, способы соединения, закон Ома для полной цепи. Резисторы: понятие, способы соединения, схемы, замещение</w:t>
            </w:r>
          </w:p>
        </w:tc>
        <w:tc>
          <w:tcPr>
            <w:tcW w:w="536" w:type="pct"/>
            <w:vMerge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397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Сложные электрические схемы: понятия, закон Кирхгофа, методы контурных токов, узловых потенциалов, наложения эквивалентного генератора. Тепловое действие тока</w:t>
            </w:r>
          </w:p>
        </w:tc>
        <w:tc>
          <w:tcPr>
            <w:tcW w:w="536" w:type="pct"/>
            <w:vMerge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397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397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Составление схем и расчет общего сопротивления цепи при смешанном соединении проводников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34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Расчет приводов на нагрев и потерю напряжения.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 w:val="restar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1.3.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Электромагнетизм</w:t>
            </w: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Магнитные цепи: классификация, элементы, характеристика, законы. Магнитные свойства и характеристики веществ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323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3.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Расчет основных характеристик магнитных цепей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 w:val="restart"/>
          </w:tcPr>
          <w:p w:rsidR="00FE45F8" w:rsidRDefault="00FE45F8" w:rsidP="003B00AD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1.4.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Электромагнитная индукция</w:t>
            </w:r>
          </w:p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Электромагнитная индукция: явление, закон, правило Ленца</w:t>
            </w:r>
          </w:p>
        </w:tc>
        <w:tc>
          <w:tcPr>
            <w:tcW w:w="536" w:type="pct"/>
            <w:vMerge w:val="restar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Электродвижущая сила самоиндукции, взаимоиндукции и индуктивность катушки</w:t>
            </w:r>
          </w:p>
        </w:tc>
        <w:tc>
          <w:tcPr>
            <w:tcW w:w="536" w:type="pct"/>
            <w:vMerge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 w:val="restart"/>
          </w:tcPr>
          <w:p w:rsidR="00FE45F8" w:rsidRDefault="00FE45F8" w:rsidP="003B00AD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1.5. </w:t>
            </w:r>
          </w:p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</w:t>
            </w:r>
            <w:r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ские цепи переменного тока</w:t>
            </w: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591" w:type="pct"/>
            <w:vMerge w:val="restart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Переменный ток: понятие, получение, характеристика, единицы измерения. Электрическая цепь с активным, индуктивным и емкостным сопротивлением: понятие, характеристика, соединение, графическое изображение, векторные диаграммы</w:t>
            </w:r>
          </w:p>
        </w:tc>
        <w:tc>
          <w:tcPr>
            <w:tcW w:w="536" w:type="pct"/>
            <w:vMerge w:val="restar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Трехфазный ток: понятие, получение, характеристики, соединение генераторов и потребителей, мощность трехфазной сети, симметричные и несимметричные цепи, векторные диаграммы</w:t>
            </w:r>
          </w:p>
        </w:tc>
        <w:tc>
          <w:tcPr>
            <w:tcW w:w="536" w:type="pct"/>
            <w:vMerge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4.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Расчет активного, индуктивного, емкостного сопротивления в цепях переменного тока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5.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Построение векторных диаграмм в цепях переменного тока с активным, индуктивным и емкостным сопротивлением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6.</w:t>
            </w:r>
            <w:r>
              <w:rPr>
                <w:rFonts w:ascii="Times New Roman" w:hAnsi="Times New Roman"/>
                <w:sz w:val="24"/>
                <w:szCs w:val="24"/>
              </w:rPr>
              <w:t>Расчет симметричных трехфазных систем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 w:val="restar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1.6.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Электрические приборы и электрические измерения</w:t>
            </w: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91" w:type="pct"/>
            <w:vMerge w:val="restart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/>
                <w:sz w:val="24"/>
                <w:szCs w:val="24"/>
              </w:rPr>
              <w:t>Электрические измерения: понятие, виды, методы, погрешности, расширение пределов измерения</w:t>
            </w:r>
          </w:p>
        </w:tc>
        <w:tc>
          <w:tcPr>
            <w:tcW w:w="536" w:type="pct"/>
            <w:vMerge w:val="restar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/>
                <w:sz w:val="24"/>
                <w:szCs w:val="24"/>
              </w:rPr>
              <w:t>Электроизмерительные приборы: классификация, класс точности, группы эксплуатации; электроизмерительные системы: магнитоэлектрическая, электродинамическая, электромагнитная, электростатическая, индукционная, термоэлектрическая, ферромагнитная, детекторная, вибрационная; устройство, принцип действия, правила включения в электрическую цепь постоянного и переменного тока</w:t>
            </w:r>
          </w:p>
        </w:tc>
        <w:tc>
          <w:tcPr>
            <w:tcW w:w="536" w:type="pct"/>
            <w:vMerge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6.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основных характеристик электроизмерительных приборов по условным обозначениям на шкалах приборов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3873" w:type="pct"/>
            <w:gridSpan w:val="2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Электротехнические устройства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E45F8" w:rsidTr="003B00AD">
        <w:trPr>
          <w:trHeight w:val="340"/>
        </w:trPr>
        <w:tc>
          <w:tcPr>
            <w:tcW w:w="1051" w:type="pct"/>
            <w:vMerge w:val="restart"/>
          </w:tcPr>
          <w:p w:rsidR="00FE45F8" w:rsidRDefault="00FE45F8" w:rsidP="003B00AD">
            <w:pPr>
              <w:widowControl w:val="0"/>
              <w:spacing w:after="0" w:line="240" w:lineRule="auto"/>
              <w:ind w:right="41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2.1.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Элек</w:t>
            </w:r>
            <w:r>
              <w:rPr>
                <w:rFonts w:ascii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риче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кие измерения и</w:t>
            </w:r>
          </w:p>
          <w:p w:rsidR="00FE45F8" w:rsidRDefault="00FE45F8" w:rsidP="003B00AD">
            <w:pPr>
              <w:widowControl w:val="0"/>
              <w:spacing w:after="0" w:line="240" w:lineRule="auto"/>
              <w:ind w:right="413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электроизмерительные</w:t>
            </w:r>
          </w:p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приборы</w:t>
            </w:r>
          </w:p>
        </w:tc>
        <w:tc>
          <w:tcPr>
            <w:tcW w:w="2822" w:type="pct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91" w:type="pct"/>
            <w:vMerge w:val="restart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397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Электрические измерения: понятие, виды, методы, погрешности, расширение пределов измерения</w:t>
            </w:r>
          </w:p>
        </w:tc>
        <w:tc>
          <w:tcPr>
            <w:tcW w:w="536" w:type="pct"/>
            <w:vMerge w:val="restar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397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Электроизмерительные приборы: классификация, класс точности, группы эксплуатации; электроизмерительные системы: магнитоэлектрическая, электродинамическая, электромагнитная, электростатическая, индукционная, термоэлектрическая, ферромагнитная, детекторная, вибрационная; устройство, принцип действия, правила включения в электрическую цепь постоянного и переменного тока</w:t>
            </w:r>
          </w:p>
        </w:tc>
        <w:tc>
          <w:tcPr>
            <w:tcW w:w="536" w:type="pct"/>
            <w:vMerge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34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7.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Определение основных характеристик электроизмерительных приборов по условным обозначениям на шкалах приборов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 w:val="restar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рансформаторы</w:t>
            </w: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91" w:type="pct"/>
            <w:vMerge w:val="restart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Трансформаторы: типы, назначение, устройство, принцип действия, режим работы, КПД, потери энергии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8.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Определение параметров трансформаторов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 w:val="restart"/>
          </w:tcPr>
          <w:p w:rsidR="00FE45F8" w:rsidRDefault="00FE45F8" w:rsidP="003B00AD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Электрические машины</w:t>
            </w:r>
          </w:p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91" w:type="pct"/>
            <w:vMerge w:val="restart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Электрические машины: назначение, классификация, устройство, принцип действия, характеристики, эксплуатация, КПД</w:t>
            </w:r>
          </w:p>
        </w:tc>
        <w:tc>
          <w:tcPr>
            <w:tcW w:w="536" w:type="pct"/>
            <w:vMerge w:val="restar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Электрические двигатели: классификация, устройство, принцип действия, характеристики, правила пуска и остановки электродвигателей, установленных на эксплуатируемом оборудовании; аппаратура защиты</w:t>
            </w:r>
          </w:p>
        </w:tc>
        <w:tc>
          <w:tcPr>
            <w:tcW w:w="536" w:type="pct"/>
            <w:vMerge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Генераторы постоянного тока: виды, назначение, принцип устройство, принцип действия, характеристики, эксплуатация, КПД</w:t>
            </w:r>
          </w:p>
        </w:tc>
        <w:tc>
          <w:tcPr>
            <w:tcW w:w="536" w:type="pct"/>
            <w:vMerge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9.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Устройство и принципы действия машин постоянного тока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 w:val="restart"/>
          </w:tcPr>
          <w:p w:rsidR="00FE45F8" w:rsidRDefault="00FE45F8" w:rsidP="003B00AD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2.4. </w:t>
            </w:r>
          </w:p>
          <w:p w:rsidR="00FE45F8" w:rsidRDefault="00FE45F8" w:rsidP="003B00AD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Электронные приборы</w:t>
            </w: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</w:tcPr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FE45F8" w:rsidRDefault="00FE45F8" w:rsidP="003B00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Сварочные выпрямители: устройства, типы, технические характеристики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105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10.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Полупроводниковые приборы: диоды, транзисторы. Снятие вольт-амперной характеристики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91" w:type="pct"/>
            <w:vMerge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3873" w:type="pct"/>
            <w:gridSpan w:val="2"/>
          </w:tcPr>
          <w:p w:rsidR="00FE45F8" w:rsidRDefault="00FE45F8" w:rsidP="003B00A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720DDC">
              <w:rPr>
                <w:rFonts w:ascii="Times New Roman" w:hAnsi="Times New Roman"/>
                <w:b/>
                <w:sz w:val="24"/>
                <w:szCs w:val="24"/>
              </w:rPr>
              <w:t xml:space="preserve"> в форме дифференцированного зачёта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591" w:type="pct"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E45F8" w:rsidTr="003B00AD">
        <w:trPr>
          <w:trHeight w:val="20"/>
        </w:trPr>
        <w:tc>
          <w:tcPr>
            <w:tcW w:w="3873" w:type="pct"/>
            <w:gridSpan w:val="2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36" w:type="pct"/>
            <w:vAlign w:val="center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591" w:type="pct"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E45F8" w:rsidRDefault="00FE45F8" w:rsidP="00FE45F8">
      <w:pPr>
        <w:ind w:firstLine="709"/>
        <w:rPr>
          <w:rFonts w:ascii="Times New Roman" w:hAnsi="Times New Roman"/>
          <w:i/>
        </w:rPr>
        <w:sectPr w:rsidR="00FE45F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E45F8" w:rsidRDefault="00FE45F8" w:rsidP="00FE45F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FE45F8" w:rsidRDefault="00FE45F8" w:rsidP="00FE45F8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FE45F8" w:rsidRDefault="00FE45F8" w:rsidP="00FE45F8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Кабинет«</w:t>
      </w:r>
      <w:r>
        <w:rPr>
          <w:rFonts w:ascii="Times New Roman" w:hAnsi="Times New Roman"/>
          <w:sz w:val="24"/>
          <w:szCs w:val="24"/>
        </w:rPr>
        <w:t>Электротехники</w:t>
      </w:r>
      <w:r>
        <w:rPr>
          <w:rFonts w:ascii="Times New Roman" w:hAnsi="Times New Roman"/>
          <w:bCs/>
          <w:iCs/>
          <w:sz w:val="24"/>
          <w:szCs w:val="24"/>
        </w:rPr>
        <w:t>»</w:t>
      </w:r>
      <w:r w:rsidR="00720DDC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:rsidR="00720DDC" w:rsidRPr="00720DDC" w:rsidRDefault="00720DDC" w:rsidP="00720DDC">
      <w:pPr>
        <w:suppressAutoHyphens/>
        <w:spacing w:after="0"/>
        <w:rPr>
          <w:rFonts w:ascii="Times New Roman" w:hAnsi="Times New Roman"/>
          <w:iCs/>
        </w:rPr>
      </w:pPr>
      <w:r w:rsidRPr="00720DDC">
        <w:rPr>
          <w:rFonts w:ascii="Times New Roman" w:hAnsi="Times New Roman"/>
          <w:iCs/>
        </w:rPr>
        <w:t>- Рабочее место преподавателя;</w:t>
      </w:r>
    </w:p>
    <w:p w:rsidR="00720DDC" w:rsidRPr="00720DDC" w:rsidRDefault="00720DDC" w:rsidP="00720DDC">
      <w:pPr>
        <w:suppressAutoHyphens/>
        <w:spacing w:after="0"/>
        <w:rPr>
          <w:rFonts w:ascii="Times New Roman" w:hAnsi="Times New Roman"/>
          <w:iCs/>
        </w:rPr>
      </w:pPr>
      <w:r w:rsidRPr="00720DDC">
        <w:rPr>
          <w:rFonts w:ascii="Times New Roman" w:hAnsi="Times New Roman"/>
          <w:iCs/>
        </w:rPr>
        <w:t>- Посадочные места по количеству обучающихся;</w:t>
      </w:r>
    </w:p>
    <w:p w:rsidR="00720DDC" w:rsidRPr="00720DDC" w:rsidRDefault="00720DDC" w:rsidP="00720DDC">
      <w:pPr>
        <w:suppressAutoHyphens/>
        <w:spacing w:after="0"/>
        <w:rPr>
          <w:rFonts w:ascii="Times New Roman" w:hAnsi="Times New Roman"/>
          <w:lang w:eastAsia="en-US"/>
        </w:rPr>
      </w:pPr>
      <w:r w:rsidRPr="00720DDC">
        <w:rPr>
          <w:rFonts w:ascii="Times New Roman" w:hAnsi="Times New Roman"/>
          <w:iCs/>
        </w:rPr>
        <w:t xml:space="preserve">- </w:t>
      </w:r>
      <w:r w:rsidRPr="00720DDC">
        <w:rPr>
          <w:rFonts w:ascii="Times New Roman" w:hAnsi="Times New Roman"/>
          <w:lang w:eastAsia="en-US"/>
        </w:rPr>
        <w:t>Доска ученическая;</w:t>
      </w:r>
    </w:p>
    <w:p w:rsidR="00720DDC" w:rsidRPr="00720DDC" w:rsidRDefault="00720DDC" w:rsidP="00720DDC">
      <w:pPr>
        <w:suppressAutoHyphens/>
        <w:spacing w:after="0"/>
        <w:rPr>
          <w:rFonts w:ascii="Times New Roman" w:hAnsi="Times New Roman"/>
          <w:lang w:eastAsia="en-US"/>
        </w:rPr>
      </w:pPr>
      <w:r w:rsidRPr="00720DDC">
        <w:rPr>
          <w:rFonts w:ascii="Times New Roman" w:hAnsi="Times New Roman"/>
          <w:lang w:eastAsia="en-US"/>
        </w:rPr>
        <w:t>- Шкаф для методических пособий;</w:t>
      </w:r>
    </w:p>
    <w:p w:rsidR="00720DDC" w:rsidRPr="00720DDC" w:rsidRDefault="00720DDC" w:rsidP="00720DDC">
      <w:pPr>
        <w:suppressAutoHyphens/>
        <w:spacing w:after="0"/>
        <w:rPr>
          <w:rFonts w:ascii="Times New Roman" w:hAnsi="Times New Roman"/>
          <w:lang w:eastAsia="en-US"/>
        </w:rPr>
      </w:pPr>
      <w:r w:rsidRPr="00720DDC">
        <w:rPr>
          <w:rFonts w:ascii="Times New Roman" w:hAnsi="Times New Roman"/>
          <w:lang w:eastAsia="en-US"/>
        </w:rPr>
        <w:t>- Шкаф для инвентаря;</w:t>
      </w:r>
    </w:p>
    <w:p w:rsidR="00720DDC" w:rsidRPr="00720DDC" w:rsidRDefault="00720DDC" w:rsidP="00720DDC">
      <w:pPr>
        <w:suppressAutoHyphens/>
        <w:spacing w:after="0"/>
        <w:rPr>
          <w:rFonts w:ascii="Times New Roman" w:hAnsi="Times New Roman"/>
          <w:lang w:eastAsia="en-US"/>
        </w:rPr>
      </w:pPr>
      <w:r w:rsidRPr="00720DDC">
        <w:rPr>
          <w:rFonts w:ascii="Times New Roman" w:hAnsi="Times New Roman"/>
          <w:lang w:eastAsia="en-US"/>
        </w:rPr>
        <w:t>- Персональный компьютер;</w:t>
      </w:r>
    </w:p>
    <w:p w:rsidR="00720DDC" w:rsidRPr="00720DDC" w:rsidRDefault="00720DDC" w:rsidP="00720DDC">
      <w:pPr>
        <w:suppressAutoHyphens/>
        <w:spacing w:after="0"/>
        <w:rPr>
          <w:rFonts w:ascii="Times New Roman" w:hAnsi="Times New Roman"/>
          <w:lang w:eastAsia="en-US"/>
        </w:rPr>
      </w:pPr>
      <w:r w:rsidRPr="00720DDC">
        <w:rPr>
          <w:rFonts w:ascii="Times New Roman" w:hAnsi="Times New Roman"/>
          <w:lang w:eastAsia="en-US"/>
        </w:rPr>
        <w:t>- Проектор;</w:t>
      </w:r>
    </w:p>
    <w:p w:rsidR="00720DDC" w:rsidRPr="00720DDC" w:rsidRDefault="00720DDC" w:rsidP="00720DDC">
      <w:pPr>
        <w:suppressAutoHyphens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720DDC">
        <w:rPr>
          <w:rFonts w:ascii="Times New Roman" w:hAnsi="Times New Roman"/>
          <w:lang w:eastAsia="en-US"/>
        </w:rPr>
        <w:t>- Экран;</w:t>
      </w:r>
    </w:p>
    <w:p w:rsidR="00FE45F8" w:rsidRDefault="00FE45F8" w:rsidP="00FE45F8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FE45F8" w:rsidRDefault="00FE45F8" w:rsidP="00FE45F8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3E7F9F">
        <w:rPr>
          <w:rFonts w:ascii="Times New Roman" w:hAnsi="Times New Roman"/>
          <w:bCs/>
          <w:sz w:val="24"/>
          <w:szCs w:val="24"/>
        </w:rPr>
        <w:t xml:space="preserve">имеет </w:t>
      </w:r>
      <w:r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:rsidR="00FE45F8" w:rsidRDefault="00FE45F8" w:rsidP="00FE45F8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Берекишвили В.Ш.  Основы электротехники: учебник для студ. учреждений сред. проф. образования / В.Ш. Берикишвили. — 4-е изд., перераб. — М. : Издательский центр «Академия», 2020. — 224 с. — (Профессиональное образование). — ISBN 978-5-4468-8759-0. </w:t>
      </w: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Прошин В.М.  Электротехника для неэлектротехнических профессий: учебник для студ. учреждений сред. проф. образования / В.М. Прошин. — 4-е изд., испр. — М. : Издательский центр «Академия», 2021. — 646 с. — (Профессиональное образование). — ISBN 978-5-0054-0283-7. </w:t>
      </w:r>
    </w:p>
    <w:p w:rsidR="00FE45F8" w:rsidRDefault="00FE45F8" w:rsidP="00FE45F8">
      <w:pPr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Алиев, И. И.  Электротехника и электрооборудование в 3 ч. Часть 1 : учебное пособие для среднего профессионального образования / И. И. Алиев. — 2-е изд., испр. и доп. — Москва : Издательство Юрайт, 2023. — 374 с. — (Профессиональное образование). — ISBN 978-5-534-04339-6. </w:t>
      </w: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2. Алиев, И. И.  Электротехника и электрооборудование в 3 ч. Часть 2 : учебное пособие для среднего профессионального образования / И. И. Алиев. — 2-е изд., испр. и доп. — Москва : Издательство Юрайт, 2023. — 447 с. — (Профессиональное образование). — ISBN 978-5-534-04341-9. </w:t>
      </w: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E7F9F" w:rsidRDefault="003E7F9F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E7F9F" w:rsidRDefault="003E7F9F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FE45F8" w:rsidRDefault="00FE45F8" w:rsidP="00FE45F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FE45F8" w:rsidRDefault="00FE45F8" w:rsidP="00FE45F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FE45F8" w:rsidRDefault="00FE45F8" w:rsidP="00FE45F8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013"/>
        <w:gridCol w:w="3485"/>
      </w:tblGrid>
      <w:tr w:rsidR="00FE45F8" w:rsidTr="003B00AD">
        <w:tc>
          <w:tcPr>
            <w:tcW w:w="1750" w:type="pct"/>
          </w:tcPr>
          <w:p w:rsidR="00FE45F8" w:rsidRDefault="00FE45F8" w:rsidP="003B00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  <w:r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1507" w:type="pct"/>
          </w:tcPr>
          <w:p w:rsidR="00FE45F8" w:rsidRDefault="00FE45F8" w:rsidP="003B00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743" w:type="pct"/>
          </w:tcPr>
          <w:p w:rsidR="00FE45F8" w:rsidRDefault="00FE45F8" w:rsidP="003B00A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FE45F8" w:rsidTr="003B00AD">
        <w:trPr>
          <w:trHeight w:val="896"/>
        </w:trPr>
        <w:tc>
          <w:tcPr>
            <w:tcW w:w="1750" w:type="pct"/>
          </w:tcPr>
          <w:p w:rsidR="00FE45F8" w:rsidRDefault="00FE45F8" w:rsidP="003B00AD">
            <w:pPr>
              <w:tabs>
                <w:tab w:val="left" w:pos="74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единицы измерения силы тока, напряжения, мощности электрического тока, сопротивления проводников;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расчета и измерения основных параметров простых электрических, магнитных и электронных цепей;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постоянного и переменного электрического тока;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последовательного и параллельного соединения проводников и источников тока;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электроизмерительные приборы (амперметр, вольтметр), их устройство, принцип действия и правила включения в электрическую цепь;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свойства магнитного поля;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двигатели постоянного и переменного тока, их устройство и принцип действия;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аппаратуру защиты электродвигателей;</w:t>
            </w:r>
          </w:p>
          <w:p w:rsidR="00FE45F8" w:rsidRDefault="00FE45F8" w:rsidP="003B00AD">
            <w:pPr>
              <w:suppressAutoHyphens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защиты от короткого замыкания;</w:t>
            </w:r>
          </w:p>
          <w:p w:rsidR="00FE45F8" w:rsidRDefault="00FE45F8" w:rsidP="003B00A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заземление, зануление</w:t>
            </w:r>
          </w:p>
        </w:tc>
        <w:tc>
          <w:tcPr>
            <w:tcW w:w="1507" w:type="pct"/>
          </w:tcPr>
          <w:p w:rsidR="00FE45F8" w:rsidRDefault="00FE45F8" w:rsidP="003B00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 определять единицы измерения силы тока, напряжения мощности и сопротивления проводников.</w:t>
            </w:r>
          </w:p>
          <w:p w:rsidR="00FE45F8" w:rsidRDefault="00FE45F8" w:rsidP="003B00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методы расчета и измерения основных простых электрических, магнитных и электронных цепей. </w:t>
            </w:r>
          </w:p>
          <w:p w:rsidR="00FE45F8" w:rsidRDefault="00FE45F8" w:rsidP="003B00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свойства постоянного и переменного электрического тока.</w:t>
            </w:r>
          </w:p>
          <w:p w:rsidR="00FE45F8" w:rsidRDefault="00FE45F8" w:rsidP="003B00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последовательное и параллельное соединение проводников и источников тока.</w:t>
            </w:r>
          </w:p>
          <w:p w:rsidR="00FE45F8" w:rsidRDefault="00FE45F8" w:rsidP="003B00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 устройство, принцип действия и правила включения в электрическую цепь электроизмерительных приборов (амперметра, вольтметра).</w:t>
            </w:r>
          </w:p>
          <w:p w:rsidR="00FE45F8" w:rsidRDefault="00FE45F8" w:rsidP="003B00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Излагать свойства магнитного поля.</w:t>
            </w:r>
          </w:p>
          <w:p w:rsidR="00FE45F8" w:rsidRDefault="00FE45F8" w:rsidP="003B00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Индентифицировать устройство и принцип действия, область применения двигателей постоянного и переменного тока, их.</w:t>
            </w:r>
          </w:p>
          <w:p w:rsidR="00FE45F8" w:rsidRDefault="00FE45F8" w:rsidP="003B00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правила пуска, остановки электродвигателей, установленных на эксплуатируемом оборудовании.</w:t>
            </w:r>
          </w:p>
          <w:p w:rsidR="00FE45F8" w:rsidRDefault="00FE45F8" w:rsidP="003B00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основную (наиболее используемую) аппаратуру защиты электродвигателей.</w:t>
            </w:r>
          </w:p>
          <w:p w:rsidR="00FE45F8" w:rsidRDefault="00FE45F8" w:rsidP="003B00AD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Применять основные методы защиты сварочного оборудования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короткого замыкания.</w:t>
            </w:r>
          </w:p>
          <w:p w:rsidR="00FE45F8" w:rsidRDefault="00FE45F8" w:rsidP="003B00A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Соблюдать требования к устройству защитного заземления и зануления </w:t>
            </w:r>
          </w:p>
        </w:tc>
        <w:tc>
          <w:tcPr>
            <w:tcW w:w="1743" w:type="pct"/>
          </w:tcPr>
          <w:p w:rsidR="00FE45F8" w:rsidRDefault="00FE45F8" w:rsidP="003B00A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lastRenderedPageBreak/>
              <w:t>Устные и письменные опросы, оценка результатов выполнения практической работы.</w:t>
            </w:r>
          </w:p>
          <w:p w:rsidR="00FE45F8" w:rsidRDefault="00FE45F8" w:rsidP="003B00A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E45F8" w:rsidTr="003B00AD">
        <w:trPr>
          <w:trHeight w:val="896"/>
        </w:trPr>
        <w:tc>
          <w:tcPr>
            <w:tcW w:w="1750" w:type="pct"/>
          </w:tcPr>
          <w:p w:rsidR="00FE45F8" w:rsidRDefault="00FE45F8" w:rsidP="003B00A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Умения:</w:t>
            </w:r>
          </w:p>
          <w:p w:rsidR="00FE45F8" w:rsidRDefault="00FE45F8" w:rsidP="003B0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структурные, монтажные и простые принципиальные электрические схемы;</w:t>
            </w:r>
          </w:p>
          <w:p w:rsidR="00FE45F8" w:rsidRDefault="00FE45F8" w:rsidP="003B0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рассчитывать и измерять основные параметры простых электрических магнитных и электронных цепей;</w:t>
            </w:r>
          </w:p>
          <w:p w:rsidR="00FE45F8" w:rsidRDefault="00FE45F8" w:rsidP="003B00A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 работе электроизмерительные приборы.</w:t>
            </w:r>
          </w:p>
        </w:tc>
        <w:tc>
          <w:tcPr>
            <w:tcW w:w="1507" w:type="pct"/>
          </w:tcPr>
          <w:p w:rsidR="00FE45F8" w:rsidRDefault="00FE45F8" w:rsidP="003B0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</w:t>
            </w:r>
            <w:r>
              <w:rPr>
                <w:rFonts w:ascii="Times New Roman" w:hAnsi="Times New Roman"/>
                <w:sz w:val="24"/>
                <w:szCs w:val="24"/>
              </w:rPr>
              <w:t>читает структурные, монтажные и простые принципиальные электрические схемы;</w:t>
            </w:r>
          </w:p>
          <w:p w:rsidR="00FE45F8" w:rsidRDefault="00FE45F8" w:rsidP="003B0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Уверенно рассчитывает и измеряет основные параметры простых электрических магнитных и электронных цепей;</w:t>
            </w:r>
          </w:p>
          <w:p w:rsidR="00FE45F8" w:rsidRDefault="00FE45F8" w:rsidP="003B00A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 в работе электроизмерительные приборы</w:t>
            </w:r>
          </w:p>
        </w:tc>
        <w:tc>
          <w:tcPr>
            <w:tcW w:w="1743" w:type="pct"/>
          </w:tcPr>
          <w:p w:rsidR="00FE45F8" w:rsidRDefault="00FE45F8" w:rsidP="003B00A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Экспертное наблюдение за ходом выполнения практической работы</w:t>
            </w:r>
          </w:p>
        </w:tc>
      </w:tr>
    </w:tbl>
    <w:p w:rsidR="008B0614" w:rsidRDefault="008B0614" w:rsidP="008B0614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sectPr w:rsidR="008B0614" w:rsidSect="00FE45F8">
      <w:pgSz w:w="11906" w:h="16838"/>
      <w:pgMar w:top="993" w:right="850" w:bottom="426" w:left="1276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D07" w:rsidRDefault="000F2D07" w:rsidP="008B0614">
      <w:pPr>
        <w:spacing w:after="0" w:line="240" w:lineRule="auto"/>
      </w:pPr>
      <w:r>
        <w:separator/>
      </w:r>
    </w:p>
  </w:endnote>
  <w:endnote w:type="continuationSeparator" w:id="1">
    <w:p w:rsidR="000F2D07" w:rsidRDefault="000F2D07" w:rsidP="008B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D07" w:rsidRDefault="000F2D07" w:rsidP="008B0614">
      <w:pPr>
        <w:spacing w:after="0" w:line="240" w:lineRule="auto"/>
      </w:pPr>
      <w:r>
        <w:separator/>
      </w:r>
    </w:p>
  </w:footnote>
  <w:footnote w:type="continuationSeparator" w:id="1">
    <w:p w:rsidR="000F2D07" w:rsidRDefault="000F2D07" w:rsidP="008B0614">
      <w:pPr>
        <w:spacing w:after="0" w:line="240" w:lineRule="auto"/>
      </w:pPr>
      <w:r>
        <w:continuationSeparator/>
      </w:r>
    </w:p>
  </w:footnote>
  <w:footnote w:id="2">
    <w:p w:rsidR="00FE45F8" w:rsidRPr="00720DDC" w:rsidRDefault="00FE45F8" w:rsidP="00FE45F8">
      <w:pPr>
        <w:pStyle w:val="a5"/>
        <w:jc w:val="both"/>
        <w:rPr>
          <w:i/>
          <w:lang w:val="ru-RU"/>
        </w:rPr>
      </w:pPr>
    </w:p>
  </w:footnote>
  <w:footnote w:id="3">
    <w:p w:rsidR="00FE45F8" w:rsidRPr="00720DDC" w:rsidRDefault="00FE45F8" w:rsidP="00FE45F8">
      <w:pPr>
        <w:pStyle w:val="a5"/>
        <w:rPr>
          <w:lang w:val="ru-RU"/>
        </w:rPr>
      </w:pPr>
    </w:p>
  </w:footnote>
  <w:footnote w:id="4">
    <w:p w:rsidR="00FE45F8" w:rsidRPr="003E7F9F" w:rsidRDefault="00FE45F8" w:rsidP="00FE45F8">
      <w:pPr>
        <w:pStyle w:val="a5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F3528"/>
    <w:multiLevelType w:val="multilevel"/>
    <w:tmpl w:val="0A9F35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55C2D"/>
    <w:multiLevelType w:val="multilevel"/>
    <w:tmpl w:val="25055C2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FB200A"/>
    <w:multiLevelType w:val="multilevel"/>
    <w:tmpl w:val="65FB2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61DDD"/>
    <w:multiLevelType w:val="multilevel"/>
    <w:tmpl w:val="6E561DD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3457"/>
    <w:rsid w:val="00015269"/>
    <w:rsid w:val="000B0B6D"/>
    <w:rsid w:val="000E463C"/>
    <w:rsid w:val="000F2D07"/>
    <w:rsid w:val="001D1DD8"/>
    <w:rsid w:val="001D31DB"/>
    <w:rsid w:val="00235A2C"/>
    <w:rsid w:val="002709C4"/>
    <w:rsid w:val="00297E8E"/>
    <w:rsid w:val="00312AAA"/>
    <w:rsid w:val="00354777"/>
    <w:rsid w:val="003E7F9F"/>
    <w:rsid w:val="00482774"/>
    <w:rsid w:val="004D3784"/>
    <w:rsid w:val="00533B3F"/>
    <w:rsid w:val="00622C9B"/>
    <w:rsid w:val="00720A52"/>
    <w:rsid w:val="00720DDC"/>
    <w:rsid w:val="007A0860"/>
    <w:rsid w:val="00837E4A"/>
    <w:rsid w:val="00893491"/>
    <w:rsid w:val="008B0614"/>
    <w:rsid w:val="009A71AD"/>
    <w:rsid w:val="00A34EC0"/>
    <w:rsid w:val="00B153F7"/>
    <w:rsid w:val="00B15A9E"/>
    <w:rsid w:val="00BB60AB"/>
    <w:rsid w:val="00BE2C1A"/>
    <w:rsid w:val="00BF1C90"/>
    <w:rsid w:val="00C61242"/>
    <w:rsid w:val="00CD3457"/>
    <w:rsid w:val="00D379DE"/>
    <w:rsid w:val="00D86E67"/>
    <w:rsid w:val="00DE177D"/>
    <w:rsid w:val="00ED0F75"/>
    <w:rsid w:val="00F43F57"/>
    <w:rsid w:val="00F951C7"/>
    <w:rsid w:val="00FE4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qFormat/>
    <w:rsid w:val="008B0614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qFormat/>
    <w:rsid w:val="008B0614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unhideWhenUsed/>
    <w:qFormat/>
    <w:rsid w:val="008B0614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character" w:customStyle="1" w:styleId="a6">
    <w:name w:val="Текст сноски Знак"/>
    <w:basedOn w:val="a0"/>
    <w:link w:val="a5"/>
    <w:uiPriority w:val="99"/>
    <w:qFormat/>
    <w:rsid w:val="008B0614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7">
    <w:name w:val="Subtitle"/>
    <w:basedOn w:val="a"/>
    <w:next w:val="a"/>
    <w:link w:val="a8"/>
    <w:uiPriority w:val="11"/>
    <w:qFormat/>
    <w:rsid w:val="008B0614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qFormat/>
    <w:rsid w:val="008B0614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qFormat/>
    <w:locked/>
    <w:rsid w:val="008B0614"/>
    <w:rPr>
      <w:rFonts w:ascii="Times New Roman" w:hAnsi="Times New Roman" w:cs="Times New Roman"/>
      <w:sz w:val="24"/>
      <w:szCs w:val="24"/>
      <w:lang w:val="zh-CN" w:eastAsia="zh-CN"/>
    </w:rPr>
  </w:style>
  <w:style w:type="paragraph" w:styleId="aa">
    <w:name w:val="List Paragraph"/>
    <w:basedOn w:val="a"/>
    <w:link w:val="a9"/>
    <w:uiPriority w:val="34"/>
    <w:qFormat/>
    <w:rsid w:val="008B0614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val="zh-CN" w:eastAsia="zh-CN"/>
    </w:rPr>
  </w:style>
  <w:style w:type="character" w:styleId="ab">
    <w:name w:val="footnote reference"/>
    <w:link w:val="1"/>
    <w:unhideWhenUsed/>
    <w:qFormat/>
    <w:rsid w:val="008B0614"/>
    <w:rPr>
      <w:vertAlign w:val="superscript"/>
    </w:rPr>
  </w:style>
  <w:style w:type="paragraph" w:customStyle="1" w:styleId="1">
    <w:name w:val="Знак сноски1"/>
    <w:link w:val="ab"/>
    <w:qFormat/>
    <w:rsid w:val="008B0614"/>
    <w:pPr>
      <w:spacing w:after="0" w:line="240" w:lineRule="auto"/>
    </w:pPr>
    <w:rPr>
      <w:vertAlign w:val="superscript"/>
    </w:rPr>
  </w:style>
  <w:style w:type="character" w:customStyle="1" w:styleId="normaltextrun">
    <w:name w:val="normaltextrun"/>
    <w:basedOn w:val="a0"/>
    <w:rsid w:val="000E463C"/>
  </w:style>
  <w:style w:type="paragraph" w:styleId="ac">
    <w:name w:val="Balloon Text"/>
    <w:basedOn w:val="a"/>
    <w:link w:val="ad"/>
    <w:uiPriority w:val="99"/>
    <w:semiHidden/>
    <w:unhideWhenUsed/>
    <w:rsid w:val="000E4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46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qFormat/>
    <w:rsid w:val="008B0614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qFormat/>
    <w:rsid w:val="008B0614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qFormat/>
    <w:rsid w:val="008B0614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character" w:customStyle="1" w:styleId="a6">
    <w:name w:val="Текст сноски Знак"/>
    <w:basedOn w:val="a0"/>
    <w:link w:val="a5"/>
    <w:uiPriority w:val="99"/>
    <w:semiHidden/>
    <w:qFormat/>
    <w:rsid w:val="008B0614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7">
    <w:name w:val="Subtitle"/>
    <w:basedOn w:val="a"/>
    <w:next w:val="a"/>
    <w:link w:val="a8"/>
    <w:uiPriority w:val="11"/>
    <w:qFormat/>
    <w:rsid w:val="008B0614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qFormat/>
    <w:rsid w:val="008B0614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qFormat/>
    <w:locked/>
    <w:rsid w:val="008B0614"/>
    <w:rPr>
      <w:rFonts w:ascii="Times New Roman" w:hAnsi="Times New Roman" w:cs="Times New Roman"/>
      <w:sz w:val="24"/>
      <w:szCs w:val="24"/>
      <w:lang w:val="zh-CN" w:eastAsia="zh-CN"/>
    </w:rPr>
  </w:style>
  <w:style w:type="paragraph" w:styleId="aa">
    <w:name w:val="List Paragraph"/>
    <w:basedOn w:val="a"/>
    <w:link w:val="a9"/>
    <w:uiPriority w:val="34"/>
    <w:qFormat/>
    <w:rsid w:val="008B0614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val="zh-CN" w:eastAsia="zh-CN"/>
    </w:rPr>
  </w:style>
  <w:style w:type="character" w:styleId="ab">
    <w:name w:val="footnote reference"/>
    <w:link w:val="1"/>
    <w:unhideWhenUsed/>
    <w:qFormat/>
    <w:rsid w:val="008B0614"/>
    <w:rPr>
      <w:vertAlign w:val="superscript"/>
    </w:rPr>
  </w:style>
  <w:style w:type="paragraph" w:customStyle="1" w:styleId="1">
    <w:name w:val="Знак сноски1"/>
    <w:link w:val="ab"/>
    <w:qFormat/>
    <w:rsid w:val="008B0614"/>
    <w:pPr>
      <w:spacing w:after="0" w:line="240" w:lineRule="auto"/>
    </w:pPr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11</Pages>
  <Words>1849</Words>
  <Characters>10545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</cp:revision>
  <cp:lastPrinted>2025-07-16T09:42:00Z</cp:lastPrinted>
  <dcterms:created xsi:type="dcterms:W3CDTF">2024-08-29T12:24:00Z</dcterms:created>
  <dcterms:modified xsi:type="dcterms:W3CDTF">2025-07-16T10:07:00Z</dcterms:modified>
</cp:coreProperties>
</file>