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1E7" w:rsidRDefault="007E61E7" w:rsidP="00ED79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8398036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8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61E7" w:rsidRDefault="007E61E7" w:rsidP="00ED79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1E7" w:rsidRDefault="007E61E7" w:rsidP="00ED79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4AD" w:rsidRPr="00ED796E" w:rsidRDefault="004874AD" w:rsidP="00ED79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796E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4874AD" w:rsidRPr="007E61E7" w:rsidRDefault="004874AD">
      <w:pPr>
        <w:rPr>
          <w:rFonts w:ascii="Times New Roman" w:hAnsi="Times New Roman" w:cs="Times New Roman"/>
          <w:b/>
          <w:sz w:val="24"/>
          <w:szCs w:val="24"/>
        </w:rPr>
      </w:pPr>
      <w:r w:rsidRPr="00ED796E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7E61E7">
        <w:rPr>
          <w:rFonts w:ascii="Times New Roman" w:hAnsi="Times New Roman" w:cs="Times New Roman"/>
          <w:b/>
          <w:sz w:val="24"/>
          <w:szCs w:val="24"/>
        </w:rPr>
        <w:t>ОБЩАЯ ХАРАКТЕРИСТИКА РАБОЧЕЙ ПРОГРАММЫ УЧЕБНОЙ ДИСЦИПЛИНЫ…</w:t>
      </w:r>
      <w:r w:rsidR="00ED796E" w:rsidRPr="007E61E7">
        <w:rPr>
          <w:rFonts w:ascii="Times New Roman" w:hAnsi="Times New Roman" w:cs="Times New Roman"/>
          <w:b/>
          <w:sz w:val="24"/>
          <w:szCs w:val="24"/>
        </w:rPr>
        <w:t>………………………</w:t>
      </w:r>
      <w:r w:rsidR="007E61E7" w:rsidRPr="007E61E7">
        <w:rPr>
          <w:rFonts w:ascii="Times New Roman" w:hAnsi="Times New Roman" w:cs="Times New Roman"/>
          <w:b/>
          <w:sz w:val="24"/>
          <w:szCs w:val="24"/>
        </w:rPr>
        <w:t>…………………………………</w:t>
      </w:r>
      <w:r w:rsidR="007E61E7">
        <w:rPr>
          <w:rFonts w:ascii="Times New Roman" w:hAnsi="Times New Roman" w:cs="Times New Roman"/>
          <w:b/>
          <w:sz w:val="24"/>
          <w:szCs w:val="24"/>
        </w:rPr>
        <w:t>……</w:t>
      </w:r>
      <w:r w:rsidRPr="007E61E7">
        <w:rPr>
          <w:rFonts w:ascii="Times New Roman" w:hAnsi="Times New Roman" w:cs="Times New Roman"/>
          <w:b/>
          <w:sz w:val="24"/>
          <w:szCs w:val="24"/>
        </w:rPr>
        <w:t xml:space="preserve">3 </w:t>
      </w:r>
    </w:p>
    <w:p w:rsidR="004874AD" w:rsidRPr="007E61E7" w:rsidRDefault="004874AD">
      <w:pPr>
        <w:rPr>
          <w:rFonts w:ascii="Times New Roman" w:hAnsi="Times New Roman" w:cs="Times New Roman"/>
          <w:b/>
          <w:sz w:val="24"/>
          <w:szCs w:val="24"/>
        </w:rPr>
      </w:pPr>
      <w:r w:rsidRPr="007E61E7">
        <w:rPr>
          <w:rFonts w:ascii="Times New Roman" w:hAnsi="Times New Roman" w:cs="Times New Roman"/>
          <w:b/>
          <w:sz w:val="24"/>
          <w:szCs w:val="24"/>
        </w:rPr>
        <w:t>2. СТРУКТУРА И СОДЕРЖАНИЕ УЧЕБНОЙ ДИСЦИПЛИНЫ……………………………………………………………</w:t>
      </w:r>
      <w:r w:rsidR="007E61E7">
        <w:rPr>
          <w:rFonts w:ascii="Times New Roman" w:hAnsi="Times New Roman" w:cs="Times New Roman"/>
          <w:b/>
          <w:sz w:val="24"/>
          <w:szCs w:val="24"/>
        </w:rPr>
        <w:t>……</w:t>
      </w:r>
      <w:r w:rsidR="002E7E3A" w:rsidRPr="007E61E7">
        <w:rPr>
          <w:rFonts w:ascii="Times New Roman" w:hAnsi="Times New Roman" w:cs="Times New Roman"/>
          <w:b/>
          <w:sz w:val="24"/>
          <w:szCs w:val="24"/>
        </w:rPr>
        <w:t>6</w:t>
      </w:r>
    </w:p>
    <w:p w:rsidR="004874AD" w:rsidRPr="007E61E7" w:rsidRDefault="004874AD">
      <w:pPr>
        <w:rPr>
          <w:rFonts w:ascii="Times New Roman" w:hAnsi="Times New Roman" w:cs="Times New Roman"/>
          <w:b/>
          <w:sz w:val="24"/>
          <w:szCs w:val="24"/>
        </w:rPr>
      </w:pPr>
      <w:r w:rsidRPr="007E61E7">
        <w:rPr>
          <w:rFonts w:ascii="Times New Roman" w:hAnsi="Times New Roman" w:cs="Times New Roman"/>
          <w:b/>
          <w:sz w:val="24"/>
          <w:szCs w:val="24"/>
        </w:rPr>
        <w:t>3. УСЛОВИЯ РЕАЛИЗАЦИИ УЧЕБНОЙ ДИСЦИПЛИНЫ ………………………………………………………………</w:t>
      </w:r>
      <w:r w:rsidR="00ED796E" w:rsidRPr="007E61E7">
        <w:rPr>
          <w:rFonts w:ascii="Times New Roman" w:hAnsi="Times New Roman" w:cs="Times New Roman"/>
          <w:b/>
          <w:sz w:val="24"/>
          <w:szCs w:val="24"/>
        </w:rPr>
        <w:t>…………………</w:t>
      </w:r>
      <w:r w:rsidR="007E61E7">
        <w:rPr>
          <w:rFonts w:ascii="Times New Roman" w:hAnsi="Times New Roman" w:cs="Times New Roman"/>
          <w:b/>
          <w:sz w:val="24"/>
          <w:szCs w:val="24"/>
        </w:rPr>
        <w:t>…..</w:t>
      </w:r>
      <w:r w:rsidR="00466951" w:rsidRPr="007E61E7">
        <w:rPr>
          <w:rFonts w:ascii="Times New Roman" w:hAnsi="Times New Roman" w:cs="Times New Roman"/>
          <w:b/>
          <w:sz w:val="24"/>
          <w:szCs w:val="24"/>
        </w:rPr>
        <w:t>11</w:t>
      </w:r>
    </w:p>
    <w:p w:rsidR="004874AD" w:rsidRPr="007E61E7" w:rsidRDefault="004874AD">
      <w:pPr>
        <w:rPr>
          <w:rFonts w:ascii="Times New Roman" w:hAnsi="Times New Roman" w:cs="Times New Roman"/>
          <w:b/>
          <w:sz w:val="24"/>
          <w:szCs w:val="24"/>
        </w:rPr>
      </w:pPr>
      <w:r w:rsidRPr="007E61E7">
        <w:rPr>
          <w:rFonts w:ascii="Times New Roman" w:hAnsi="Times New Roman" w:cs="Times New Roman"/>
          <w:b/>
          <w:sz w:val="24"/>
          <w:szCs w:val="24"/>
        </w:rPr>
        <w:t>4. КОНТРОЛЬ И ОЦЕНКА РЕЗУЛЬТАТОВ ОСВОЕНИЯ УЧЕБНОЙ ДИСЦИПЛИНЫ ………………………</w:t>
      </w:r>
      <w:r w:rsidR="00ED796E" w:rsidRPr="007E61E7">
        <w:rPr>
          <w:rFonts w:ascii="Times New Roman" w:hAnsi="Times New Roman" w:cs="Times New Roman"/>
          <w:b/>
          <w:sz w:val="24"/>
          <w:szCs w:val="24"/>
        </w:rPr>
        <w:t>……………………………………</w:t>
      </w:r>
      <w:r w:rsidR="007E61E7">
        <w:rPr>
          <w:rFonts w:ascii="Times New Roman" w:hAnsi="Times New Roman" w:cs="Times New Roman"/>
          <w:b/>
          <w:sz w:val="24"/>
          <w:szCs w:val="24"/>
        </w:rPr>
        <w:t>…..</w:t>
      </w:r>
      <w:r w:rsidR="00562D65" w:rsidRPr="007E61E7">
        <w:rPr>
          <w:rFonts w:ascii="Times New Roman" w:hAnsi="Times New Roman" w:cs="Times New Roman"/>
          <w:b/>
          <w:sz w:val="24"/>
          <w:szCs w:val="24"/>
        </w:rPr>
        <w:t>1</w:t>
      </w:r>
      <w:r w:rsidR="00466951" w:rsidRPr="007E61E7">
        <w:rPr>
          <w:rFonts w:ascii="Times New Roman" w:hAnsi="Times New Roman" w:cs="Times New Roman"/>
          <w:b/>
          <w:sz w:val="24"/>
          <w:szCs w:val="24"/>
        </w:rPr>
        <w:t>3</w:t>
      </w:r>
    </w:p>
    <w:p w:rsidR="00D605BB" w:rsidRPr="007E61E7" w:rsidRDefault="00D605BB">
      <w:pPr>
        <w:rPr>
          <w:sz w:val="24"/>
          <w:szCs w:val="24"/>
        </w:rPr>
      </w:pPr>
    </w:p>
    <w:p w:rsidR="00992E82" w:rsidRDefault="00992E82"/>
    <w:p w:rsidR="00992E82" w:rsidRDefault="00992E82"/>
    <w:p w:rsidR="00992E82" w:rsidRDefault="00992E82"/>
    <w:p w:rsidR="00992E82" w:rsidRDefault="00992E82"/>
    <w:p w:rsidR="00ED796E" w:rsidRDefault="00ED796E"/>
    <w:p w:rsidR="00ED796E" w:rsidRDefault="00ED796E"/>
    <w:p w:rsidR="00ED796E" w:rsidRDefault="00ED796E"/>
    <w:p w:rsidR="00ED796E" w:rsidRDefault="00ED796E"/>
    <w:p w:rsidR="00ED796E" w:rsidRDefault="00ED796E"/>
    <w:p w:rsidR="00ED796E" w:rsidRDefault="00ED796E"/>
    <w:p w:rsidR="00ED796E" w:rsidRDefault="00ED796E"/>
    <w:p w:rsidR="00ED796E" w:rsidRDefault="00ED796E"/>
    <w:p w:rsidR="00ED796E" w:rsidRDefault="00ED796E"/>
    <w:p w:rsidR="00ED796E" w:rsidRDefault="00ED796E"/>
    <w:p w:rsidR="00ED796E" w:rsidRDefault="00ED796E"/>
    <w:p w:rsidR="00ED796E" w:rsidRDefault="00ED796E"/>
    <w:p w:rsidR="00B41440" w:rsidRDefault="00B41440"/>
    <w:p w:rsidR="007E61E7" w:rsidRDefault="007E61E7"/>
    <w:p w:rsidR="00B41440" w:rsidRDefault="00B41440"/>
    <w:p w:rsidR="00ED796E" w:rsidRPr="00562D65" w:rsidRDefault="00ED796E">
      <w:pPr>
        <w:rPr>
          <w:rFonts w:ascii="Times New Roman" w:hAnsi="Times New Roman" w:cs="Times New Roman"/>
          <w:b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ОБЩАЯ ХАРАКТЕРИСТИКА РАБОЧЕЙ ПРОГРАММЫ УЧЕБНОЙ ДИСЦИПЛИНЫ «ИСТОРИЯ РОССИИ» </w:t>
      </w:r>
    </w:p>
    <w:p w:rsidR="00ED796E" w:rsidRPr="00562D65" w:rsidRDefault="00ED796E">
      <w:pPr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t>1.1. Место дисциплины в структуре основной образовательной программы</w:t>
      </w:r>
      <w:r w:rsidRPr="00562D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796E" w:rsidRPr="00562D65" w:rsidRDefault="00ED796E" w:rsidP="00ED796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sz w:val="24"/>
          <w:szCs w:val="24"/>
        </w:rPr>
        <w:t>Учебная дисциплина «СГ.01. История России» является обязательной частью социально-гуманитарного цикла примерной основной образовательной программы в соответств</w:t>
      </w:r>
      <w:r w:rsidR="007C144C">
        <w:rPr>
          <w:rFonts w:ascii="Times New Roman" w:hAnsi="Times New Roman" w:cs="Times New Roman"/>
          <w:sz w:val="24"/>
          <w:szCs w:val="24"/>
        </w:rPr>
        <w:t>ии с ФГОС СПО по профессии</w:t>
      </w:r>
      <w:r w:rsidR="00461833" w:rsidRPr="00461833">
        <w:rPr>
          <w:rFonts w:ascii="Times New Roman" w:hAnsi="Times New Roman" w:cs="Times New Roman"/>
          <w:sz w:val="24"/>
          <w:szCs w:val="24"/>
        </w:rPr>
        <w:t xml:space="preserve"> 08.01.29 Мастер по ремонту и обслуживанию инженерных систем жилищно-коммунального хозяйства</w:t>
      </w:r>
      <w:r w:rsidRPr="00562D65">
        <w:rPr>
          <w:rFonts w:ascii="Times New Roman" w:hAnsi="Times New Roman" w:cs="Times New Roman"/>
          <w:sz w:val="24"/>
          <w:szCs w:val="24"/>
        </w:rPr>
        <w:t>. Особое значение дисциплина имеет при формировании и развитии ОК 01, ОК 02, ОК 03, ОК 04, ОК 05, ОК 06, ОК 10.</w:t>
      </w:r>
    </w:p>
    <w:p w:rsidR="00ED796E" w:rsidRPr="00562D65" w:rsidRDefault="00ED796E" w:rsidP="00ED796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t xml:space="preserve"> 1.2. Цель и планируемые результаты освоения дисциплины</w:t>
      </w:r>
      <w:r w:rsidRPr="00562D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2E82" w:rsidRPr="00562D65" w:rsidRDefault="00ED796E" w:rsidP="00562D6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sz w:val="24"/>
          <w:szCs w:val="24"/>
        </w:rPr>
        <w:t>Целью учебной дисциплины является формирование представлений об истории России, как истории Отечества, ее основных вехах истории, воспитание базовых национальных ценностей, уважения к истории, культуре, традициям. Дисциплина имеет также историко-просвещенческую направленность, формируя у молодёжи способность и готовность к защите исторической правды и сохранению исторической памяти, противодействию фальсификации исторических фактов. Актуальность учебной дисциплины «История России» заключается в его практической направленности на реализацию единства интересов личности, общества и государства в деле воспитания гражданина России. Дисциплина способствует формированию патриотизма, гражданственности как важнейших направлений воспитания школьников. В рамках программы учебной дисциплины обучающимися осваиваются следующие умения и знания:</w:t>
      </w:r>
    </w:p>
    <w:tbl>
      <w:tblPr>
        <w:tblStyle w:val="a4"/>
        <w:tblW w:w="0" w:type="auto"/>
        <w:tblLook w:val="04A0"/>
      </w:tblPr>
      <w:tblGrid>
        <w:gridCol w:w="959"/>
        <w:gridCol w:w="4253"/>
        <w:gridCol w:w="4359"/>
      </w:tblGrid>
      <w:tr w:rsidR="00ED796E" w:rsidRPr="00562D65" w:rsidTr="000E13A2">
        <w:tc>
          <w:tcPr>
            <w:tcW w:w="959" w:type="dxa"/>
          </w:tcPr>
          <w:p w:rsidR="00ED796E" w:rsidRPr="00562D65" w:rsidRDefault="00ED7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b/>
                <w:sz w:val="24"/>
                <w:szCs w:val="24"/>
              </w:rPr>
              <w:t>Коды ОК, ПК</w:t>
            </w:r>
          </w:p>
        </w:tc>
        <w:tc>
          <w:tcPr>
            <w:tcW w:w="4253" w:type="dxa"/>
          </w:tcPr>
          <w:p w:rsidR="00ED796E" w:rsidRPr="00562D65" w:rsidRDefault="00ED796E" w:rsidP="00ED7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359" w:type="dxa"/>
          </w:tcPr>
          <w:p w:rsidR="00ED796E" w:rsidRPr="00562D65" w:rsidRDefault="00ED796E" w:rsidP="00ED7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ED796E" w:rsidRPr="00562D65" w:rsidTr="000E13A2">
        <w:tc>
          <w:tcPr>
            <w:tcW w:w="959" w:type="dxa"/>
          </w:tcPr>
          <w:p w:rsidR="00824666" w:rsidRPr="00562D65" w:rsidRDefault="00ED796E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  <w:r w:rsidR="00824666" w:rsidRPr="00562D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 </w:t>
            </w:r>
            <w:r w:rsidR="00824666" w:rsidRPr="00397844">
              <w:rPr>
                <w:rFonts w:ascii="Times New Roman" w:hAnsi="Times New Roman"/>
                <w:sz w:val="24"/>
                <w:szCs w:val="24"/>
              </w:rPr>
              <w:t>2.1-2.4</w:t>
            </w:r>
            <w:r w:rsidR="00824666" w:rsidRPr="00562D6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ED796E" w:rsidRPr="00562D65" w:rsidRDefault="00ED796E" w:rsidP="00824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E13A2" w:rsidRPr="00562D65" w:rsidRDefault="00ED7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>Должен уметь:</w:t>
            </w:r>
          </w:p>
          <w:p w:rsidR="00ED796E" w:rsidRPr="00562D65" w:rsidRDefault="00ED7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 xml:space="preserve"> − отражать понимание России в мировых политических и социальноэкономических процессах XX - начала XXI века,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СССР,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XX – начала XXI века; особенности </w:t>
            </w:r>
            <w:r w:rsidRPr="00562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 культуры народов СССР (России);</w:t>
            </w:r>
          </w:p>
          <w:p w:rsidR="000E13A2" w:rsidRPr="00562D65" w:rsidRDefault="000E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 xml:space="preserve">- анализировать текстовые, визуальные источники исторической информации, в том числе исторические карты/схемы, по истории России и зарубежных стран XX – начала XXI века; сопоставлять информацию, представленную в различных источниках; формализовать историческую информацию в виде таблиц, схем, графиков, диаграмм; </w:t>
            </w:r>
          </w:p>
          <w:p w:rsidR="000E13A2" w:rsidRPr="00562D65" w:rsidRDefault="000E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>− защищать историческую правду, не допускать умаления подвига народа при защите Отечества, готовность давать отпор фальсификациям российской истории;</w:t>
            </w:r>
          </w:p>
          <w:p w:rsidR="000E13A2" w:rsidRPr="00562D65" w:rsidRDefault="000E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 xml:space="preserve"> −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XX - начала XXI века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 </w:t>
            </w:r>
          </w:p>
          <w:p w:rsidR="000E13A2" w:rsidRPr="00562D65" w:rsidRDefault="000E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>−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      </w:r>
          </w:p>
          <w:p w:rsidR="000E13A2" w:rsidRPr="00562D65" w:rsidRDefault="000E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 xml:space="preserve"> − осуществлять с соблюдением правил информационной безопасности поиск исторической информации по истории России и зарубежных стран XX – начала XXI века в справочной литературе, сети Интернет, СМИ для решения познавательных задач; оценивать полноту и достоверность информации с точки зрения ее соответствия исторической действительности; </w:t>
            </w:r>
          </w:p>
          <w:p w:rsidR="000E13A2" w:rsidRPr="00562D65" w:rsidRDefault="000E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 xml:space="preserve">– характеризовать места, участников, результаты важнейших исторических событий в истории Российского </w:t>
            </w:r>
            <w:r w:rsidRPr="00562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государства; </w:t>
            </w:r>
          </w:p>
          <w:p w:rsidR="000E13A2" w:rsidRPr="00562D65" w:rsidRDefault="000E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 xml:space="preserve">− соотносить год с веком, устанавливать последовательность и длительность исторических событий; </w:t>
            </w:r>
          </w:p>
          <w:p w:rsidR="000E13A2" w:rsidRPr="00562D65" w:rsidRDefault="000E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 xml:space="preserve">− давать оценку историческим событиям и обосновывать свою точку зрения с помощью исторических фактов и собственных аргументов; </w:t>
            </w:r>
          </w:p>
          <w:p w:rsidR="000E13A2" w:rsidRPr="00562D65" w:rsidRDefault="000E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 xml:space="preserve">− применять исторические знания в учебной и внеучебной деятельности, в современном поликультурном, полиэтничном и многоконфессиональном обществе; </w:t>
            </w:r>
          </w:p>
          <w:p w:rsidR="00ED796E" w:rsidRPr="00562D65" w:rsidRDefault="000E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>− демонстрировать патриотизм, гражданственность, уважение к 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общества.</w:t>
            </w:r>
          </w:p>
          <w:p w:rsidR="00ED796E" w:rsidRPr="00562D65" w:rsidRDefault="00ED7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96E" w:rsidRPr="00562D65" w:rsidRDefault="00ED7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96E" w:rsidRPr="00562D65" w:rsidRDefault="00ED7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96E" w:rsidRPr="00562D65" w:rsidRDefault="00ED7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96E" w:rsidRPr="00562D65" w:rsidRDefault="00ED7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96E" w:rsidRPr="00562D65" w:rsidRDefault="00ED7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96E" w:rsidRPr="00562D65" w:rsidRDefault="00ED7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96E" w:rsidRPr="00562D65" w:rsidRDefault="00ED7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9" w:type="dxa"/>
          </w:tcPr>
          <w:p w:rsidR="000E13A2" w:rsidRPr="00562D65" w:rsidRDefault="00ED7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Должен знать: </w:t>
            </w:r>
          </w:p>
          <w:p w:rsidR="000E13A2" w:rsidRPr="00562D65" w:rsidRDefault="00ED7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>− основные периоды истории Российского государства, ключевые социально-экономические процессы, а также даты важнейших событий отечественной истории;</w:t>
            </w:r>
          </w:p>
          <w:p w:rsidR="000E13A2" w:rsidRPr="00562D65" w:rsidRDefault="00ED7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 xml:space="preserve"> − имена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XX – начале XXI века;</w:t>
            </w:r>
          </w:p>
          <w:p w:rsidR="000E13A2" w:rsidRPr="00562D65" w:rsidRDefault="00ED7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 xml:space="preserve"> − ключевые события, основные даты и этапы истории России и мира в XX – начале XXI века; выдающихся деятелей отечественной и всемирной истории; важнейших достижений культуры, ценностных ориентиров;</w:t>
            </w:r>
          </w:p>
          <w:p w:rsidR="000E13A2" w:rsidRPr="00562D65" w:rsidRDefault="00ED7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 xml:space="preserve"> − основные этапы эволюции внешней политики России, роль и место России в общемировом пространстве;</w:t>
            </w:r>
            <w:r w:rsidR="000E13A2" w:rsidRPr="00562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13A2" w:rsidRPr="00562D65" w:rsidRDefault="000E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− основные тенденции и явления в культуре; роль науки, культуры и религии в сохранении и укреплении национальных и государственных традиций;</w:t>
            </w:r>
          </w:p>
          <w:p w:rsidR="000E13A2" w:rsidRPr="00562D65" w:rsidRDefault="000E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 xml:space="preserve"> − Россия накануне Первой мировой войны. Ход военных действий. Власть, общество, экономика, культура. Предпосылки революции;</w:t>
            </w:r>
          </w:p>
          <w:p w:rsidR="000E13A2" w:rsidRPr="00562D65" w:rsidRDefault="000E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 xml:space="preserve"> − Февральская революция 1917 года.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войны;</w:t>
            </w:r>
          </w:p>
          <w:p w:rsidR="000E13A2" w:rsidRPr="00562D65" w:rsidRDefault="000E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 xml:space="preserve"> − 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Обороноспособности;</w:t>
            </w:r>
          </w:p>
          <w:p w:rsidR="000E13A2" w:rsidRPr="00562D65" w:rsidRDefault="000E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 xml:space="preserve"> − Великая Отечественная война 1941-1945 годы: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Победе;</w:t>
            </w:r>
          </w:p>
          <w:p w:rsidR="00ED796E" w:rsidRPr="00562D65" w:rsidRDefault="000E1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 xml:space="preserve"> − СССР в 1945-1991 годы. Экономические развитие и реформы. Политическая система «развитого социализма». Развитие науки, образования, культуры. «Холодная война» и внешняя политика. СССР и мировая социалистическая система. Причины распада Советского Союза;</w:t>
            </w:r>
          </w:p>
          <w:p w:rsidR="000E13A2" w:rsidRPr="00562D65" w:rsidRDefault="000E13A2">
            <w:pPr>
              <w:rPr>
                <w:sz w:val="24"/>
                <w:szCs w:val="24"/>
              </w:rPr>
            </w:pPr>
            <w:r w:rsidRPr="00562D65">
              <w:rPr>
                <w:rFonts w:ascii="Times New Roman" w:hAnsi="Times New Roman" w:cs="Times New Roman"/>
                <w:sz w:val="24"/>
                <w:szCs w:val="24"/>
              </w:rPr>
              <w:t xml:space="preserve">− Российская Федерация в 1992-2022 годы. Становление новой России. Возрождение Российской Федерации как великой державы в XXI веке. Экономическая и социальная модернизация. Культурное пространство и повседневная жизнь. Укрепление обороноспособности. Воссоединение с Крымом и </w:t>
            </w:r>
            <w:r w:rsidRPr="00562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Севастополем. Специальная военная операция. Место России в современном мире</w:t>
            </w:r>
          </w:p>
        </w:tc>
      </w:tr>
    </w:tbl>
    <w:p w:rsidR="00992E82" w:rsidRPr="00562D65" w:rsidRDefault="00992E82">
      <w:pPr>
        <w:rPr>
          <w:sz w:val="24"/>
          <w:szCs w:val="24"/>
        </w:rPr>
      </w:pPr>
    </w:p>
    <w:p w:rsidR="00992E82" w:rsidRPr="00562D65" w:rsidRDefault="00992E82">
      <w:pPr>
        <w:rPr>
          <w:sz w:val="24"/>
          <w:szCs w:val="24"/>
        </w:rPr>
      </w:pPr>
    </w:p>
    <w:p w:rsidR="002E7E3A" w:rsidRPr="00562D65" w:rsidRDefault="002E7E3A">
      <w:pPr>
        <w:rPr>
          <w:sz w:val="24"/>
          <w:szCs w:val="24"/>
        </w:rPr>
      </w:pPr>
    </w:p>
    <w:p w:rsidR="002E7E3A" w:rsidRPr="00562D65" w:rsidRDefault="002E7E3A">
      <w:pPr>
        <w:rPr>
          <w:sz w:val="24"/>
          <w:szCs w:val="24"/>
        </w:rPr>
      </w:pPr>
    </w:p>
    <w:p w:rsidR="002E7E3A" w:rsidRPr="00562D65" w:rsidRDefault="002E7E3A">
      <w:pPr>
        <w:rPr>
          <w:sz w:val="24"/>
          <w:szCs w:val="24"/>
        </w:rPr>
      </w:pPr>
    </w:p>
    <w:p w:rsidR="002E7E3A" w:rsidRPr="00562D65" w:rsidRDefault="002E7E3A">
      <w:pPr>
        <w:rPr>
          <w:sz w:val="24"/>
          <w:szCs w:val="24"/>
        </w:rPr>
      </w:pPr>
    </w:p>
    <w:p w:rsidR="002E7E3A" w:rsidRDefault="002E7E3A">
      <w:pPr>
        <w:rPr>
          <w:sz w:val="24"/>
          <w:szCs w:val="24"/>
          <w:lang w:val="en-US"/>
        </w:rPr>
      </w:pPr>
    </w:p>
    <w:p w:rsidR="00562D65" w:rsidRDefault="00562D65">
      <w:pPr>
        <w:rPr>
          <w:sz w:val="24"/>
          <w:szCs w:val="24"/>
          <w:lang w:val="en-US"/>
        </w:rPr>
      </w:pPr>
    </w:p>
    <w:p w:rsidR="00562D65" w:rsidRDefault="00562D65">
      <w:pPr>
        <w:rPr>
          <w:sz w:val="24"/>
          <w:szCs w:val="24"/>
          <w:lang w:val="en-US"/>
        </w:rPr>
      </w:pPr>
    </w:p>
    <w:p w:rsidR="00562D65" w:rsidRDefault="00562D65">
      <w:pPr>
        <w:rPr>
          <w:sz w:val="24"/>
          <w:szCs w:val="24"/>
          <w:lang w:val="en-US"/>
        </w:rPr>
      </w:pPr>
    </w:p>
    <w:p w:rsidR="00562D65" w:rsidRPr="00562D65" w:rsidRDefault="00562D65">
      <w:pPr>
        <w:rPr>
          <w:sz w:val="24"/>
          <w:szCs w:val="24"/>
          <w:lang w:val="en-US"/>
        </w:rPr>
      </w:pPr>
    </w:p>
    <w:p w:rsidR="00501329" w:rsidRPr="00562D65" w:rsidRDefault="00501329">
      <w:pPr>
        <w:rPr>
          <w:rFonts w:ascii="Times New Roman" w:hAnsi="Times New Roman" w:cs="Times New Roman"/>
          <w:b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СТРУКТУРА И СОДЕРЖАНИЕ УЧЕБНОЙ ДИСЦИПЛИНЫ </w:t>
      </w:r>
    </w:p>
    <w:p w:rsidR="00992E82" w:rsidRPr="00562D65" w:rsidRDefault="00501329">
      <w:pPr>
        <w:rPr>
          <w:rFonts w:ascii="Times New Roman" w:hAnsi="Times New Roman" w:cs="Times New Roman"/>
          <w:b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992E82" w:rsidRDefault="00992E82"/>
    <w:tbl>
      <w:tblPr>
        <w:tblStyle w:val="a4"/>
        <w:tblW w:w="0" w:type="auto"/>
        <w:tblLook w:val="04A0"/>
      </w:tblPr>
      <w:tblGrid>
        <w:gridCol w:w="7338"/>
        <w:gridCol w:w="2233"/>
      </w:tblGrid>
      <w:tr w:rsidR="00501329" w:rsidRPr="002A00BB" w:rsidTr="002A00BB">
        <w:tc>
          <w:tcPr>
            <w:tcW w:w="7338" w:type="dxa"/>
          </w:tcPr>
          <w:p w:rsidR="00501329" w:rsidRPr="002A00BB" w:rsidRDefault="002A00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0BB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233" w:type="dxa"/>
          </w:tcPr>
          <w:p w:rsidR="00501329" w:rsidRPr="002A00BB" w:rsidRDefault="002A00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0BB">
              <w:rPr>
                <w:rFonts w:ascii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501329" w:rsidRPr="002A00BB" w:rsidTr="002A00BB">
        <w:tc>
          <w:tcPr>
            <w:tcW w:w="7338" w:type="dxa"/>
          </w:tcPr>
          <w:p w:rsidR="00501329" w:rsidRPr="002A00BB" w:rsidRDefault="002A00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0BB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элективного курса</w:t>
            </w:r>
          </w:p>
        </w:tc>
        <w:tc>
          <w:tcPr>
            <w:tcW w:w="2233" w:type="dxa"/>
          </w:tcPr>
          <w:p w:rsidR="00501329" w:rsidRPr="00461833" w:rsidRDefault="00B414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F5D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01329" w:rsidRPr="002A00BB" w:rsidTr="002A00BB">
        <w:tc>
          <w:tcPr>
            <w:tcW w:w="7338" w:type="dxa"/>
          </w:tcPr>
          <w:p w:rsidR="00501329" w:rsidRPr="002A00BB" w:rsidRDefault="002A00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0BB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2233" w:type="dxa"/>
          </w:tcPr>
          <w:p w:rsidR="00501329" w:rsidRPr="002A00BB" w:rsidRDefault="002A0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0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00BB" w:rsidRPr="002A00BB" w:rsidTr="00C51793">
        <w:tc>
          <w:tcPr>
            <w:tcW w:w="9571" w:type="dxa"/>
            <w:gridSpan w:val="2"/>
          </w:tcPr>
          <w:p w:rsidR="002A00BB" w:rsidRPr="002A00BB" w:rsidRDefault="002A0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0BB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501329" w:rsidRPr="002A00BB" w:rsidTr="002A00BB">
        <w:tc>
          <w:tcPr>
            <w:tcW w:w="7338" w:type="dxa"/>
          </w:tcPr>
          <w:p w:rsidR="00501329" w:rsidRPr="002A00BB" w:rsidRDefault="002A0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0BB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233" w:type="dxa"/>
          </w:tcPr>
          <w:p w:rsidR="00501329" w:rsidRPr="00466951" w:rsidRDefault="002A0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95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2A00BB" w:rsidRPr="002A00BB" w:rsidTr="002A00BB">
        <w:tc>
          <w:tcPr>
            <w:tcW w:w="7338" w:type="dxa"/>
          </w:tcPr>
          <w:p w:rsidR="002A00BB" w:rsidRPr="00CC5EAD" w:rsidRDefault="00824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EAD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аттестация: </w:t>
            </w:r>
            <w:r w:rsidR="00CC5EAD" w:rsidRPr="00CC5EAD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2A00BB" w:rsidRPr="00CC5EAD">
              <w:rPr>
                <w:rFonts w:ascii="Times New Roman" w:hAnsi="Times New Roman" w:cs="Times New Roman"/>
                <w:sz w:val="24"/>
                <w:szCs w:val="24"/>
              </w:rPr>
              <w:t>кзамен</w:t>
            </w:r>
          </w:p>
        </w:tc>
        <w:tc>
          <w:tcPr>
            <w:tcW w:w="2233" w:type="dxa"/>
          </w:tcPr>
          <w:p w:rsidR="002A00BB" w:rsidRPr="00B41440" w:rsidRDefault="006F5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A85408" w:rsidRDefault="00A85408">
      <w:pPr>
        <w:rPr>
          <w:rFonts w:ascii="Times New Roman" w:hAnsi="Times New Roman" w:cs="Times New Roman"/>
          <w:sz w:val="24"/>
          <w:szCs w:val="24"/>
        </w:rPr>
      </w:pPr>
    </w:p>
    <w:p w:rsidR="006F5DCE" w:rsidRDefault="006F5DCE">
      <w:pPr>
        <w:rPr>
          <w:rFonts w:ascii="Times New Roman" w:hAnsi="Times New Roman" w:cs="Times New Roman"/>
          <w:sz w:val="24"/>
          <w:szCs w:val="24"/>
        </w:rPr>
      </w:pPr>
    </w:p>
    <w:p w:rsidR="006F5DCE" w:rsidRDefault="006F5DCE">
      <w:pPr>
        <w:rPr>
          <w:rFonts w:ascii="Times New Roman" w:hAnsi="Times New Roman" w:cs="Times New Roman"/>
          <w:sz w:val="24"/>
          <w:szCs w:val="24"/>
        </w:rPr>
      </w:pPr>
    </w:p>
    <w:p w:rsidR="006F5DCE" w:rsidRDefault="006F5DCE">
      <w:pPr>
        <w:rPr>
          <w:rFonts w:ascii="Times New Roman" w:hAnsi="Times New Roman" w:cs="Times New Roman"/>
          <w:sz w:val="24"/>
          <w:szCs w:val="24"/>
        </w:rPr>
      </w:pPr>
    </w:p>
    <w:p w:rsidR="006F5DCE" w:rsidRDefault="006F5DCE">
      <w:pPr>
        <w:rPr>
          <w:rFonts w:ascii="Times New Roman" w:hAnsi="Times New Roman" w:cs="Times New Roman"/>
          <w:sz w:val="24"/>
          <w:szCs w:val="24"/>
        </w:rPr>
      </w:pPr>
    </w:p>
    <w:p w:rsidR="006F5DCE" w:rsidRDefault="006F5DCE">
      <w:pPr>
        <w:rPr>
          <w:rFonts w:ascii="Times New Roman" w:hAnsi="Times New Roman" w:cs="Times New Roman"/>
          <w:sz w:val="24"/>
          <w:szCs w:val="24"/>
        </w:rPr>
      </w:pPr>
    </w:p>
    <w:p w:rsidR="006F5DCE" w:rsidRDefault="006F5DCE">
      <w:pPr>
        <w:rPr>
          <w:rFonts w:ascii="Times New Roman" w:hAnsi="Times New Roman" w:cs="Times New Roman"/>
          <w:sz w:val="24"/>
          <w:szCs w:val="24"/>
        </w:rPr>
      </w:pPr>
    </w:p>
    <w:p w:rsidR="006F5DCE" w:rsidRDefault="006F5DCE">
      <w:pPr>
        <w:rPr>
          <w:rFonts w:ascii="Times New Roman" w:hAnsi="Times New Roman" w:cs="Times New Roman"/>
          <w:sz w:val="24"/>
          <w:szCs w:val="24"/>
        </w:rPr>
      </w:pPr>
    </w:p>
    <w:p w:rsidR="006F5DCE" w:rsidRDefault="006F5DCE">
      <w:pPr>
        <w:rPr>
          <w:rFonts w:ascii="Times New Roman" w:hAnsi="Times New Roman" w:cs="Times New Roman"/>
          <w:sz w:val="24"/>
          <w:szCs w:val="24"/>
        </w:rPr>
      </w:pPr>
    </w:p>
    <w:p w:rsidR="006F5DCE" w:rsidRDefault="006F5DCE">
      <w:pPr>
        <w:rPr>
          <w:rFonts w:ascii="Times New Roman" w:hAnsi="Times New Roman" w:cs="Times New Roman"/>
          <w:sz w:val="24"/>
          <w:szCs w:val="24"/>
        </w:rPr>
      </w:pPr>
    </w:p>
    <w:p w:rsidR="006F5DCE" w:rsidRDefault="006F5DCE">
      <w:pPr>
        <w:rPr>
          <w:rFonts w:ascii="Times New Roman" w:hAnsi="Times New Roman" w:cs="Times New Roman"/>
          <w:sz w:val="24"/>
          <w:szCs w:val="24"/>
        </w:rPr>
      </w:pPr>
    </w:p>
    <w:p w:rsidR="006F5DCE" w:rsidRDefault="006F5DCE">
      <w:pPr>
        <w:rPr>
          <w:rFonts w:ascii="Times New Roman" w:hAnsi="Times New Roman" w:cs="Times New Roman"/>
          <w:sz w:val="24"/>
          <w:szCs w:val="24"/>
        </w:rPr>
      </w:pPr>
    </w:p>
    <w:p w:rsidR="006F5DCE" w:rsidRDefault="006F5DCE">
      <w:pPr>
        <w:rPr>
          <w:rFonts w:ascii="Times New Roman" w:hAnsi="Times New Roman" w:cs="Times New Roman"/>
          <w:sz w:val="24"/>
          <w:szCs w:val="24"/>
        </w:rPr>
      </w:pPr>
    </w:p>
    <w:p w:rsidR="006F5DCE" w:rsidRDefault="006F5DCE">
      <w:pPr>
        <w:rPr>
          <w:rFonts w:ascii="Times New Roman" w:hAnsi="Times New Roman" w:cs="Times New Roman"/>
          <w:sz w:val="24"/>
          <w:szCs w:val="24"/>
        </w:rPr>
      </w:pPr>
    </w:p>
    <w:p w:rsidR="006F5DCE" w:rsidRDefault="006F5DCE">
      <w:pPr>
        <w:rPr>
          <w:rFonts w:ascii="Times New Roman" w:hAnsi="Times New Roman" w:cs="Times New Roman"/>
          <w:sz w:val="24"/>
          <w:szCs w:val="24"/>
        </w:rPr>
      </w:pPr>
    </w:p>
    <w:p w:rsidR="006F5DCE" w:rsidRDefault="006F5DCE">
      <w:pPr>
        <w:rPr>
          <w:rFonts w:ascii="Times New Roman" w:hAnsi="Times New Roman" w:cs="Times New Roman"/>
          <w:sz w:val="24"/>
          <w:szCs w:val="24"/>
        </w:rPr>
      </w:pPr>
    </w:p>
    <w:p w:rsidR="006F5DCE" w:rsidRDefault="006F5DCE">
      <w:pPr>
        <w:rPr>
          <w:rFonts w:ascii="Times New Roman" w:hAnsi="Times New Roman" w:cs="Times New Roman"/>
          <w:sz w:val="24"/>
          <w:szCs w:val="24"/>
        </w:rPr>
      </w:pPr>
    </w:p>
    <w:p w:rsidR="006F5DCE" w:rsidRDefault="006F5DCE">
      <w:pPr>
        <w:rPr>
          <w:rFonts w:ascii="Times New Roman" w:hAnsi="Times New Roman" w:cs="Times New Roman"/>
          <w:sz w:val="24"/>
          <w:szCs w:val="24"/>
        </w:rPr>
      </w:pPr>
    </w:p>
    <w:p w:rsidR="006F5DCE" w:rsidRDefault="006F5DCE">
      <w:pPr>
        <w:rPr>
          <w:rFonts w:ascii="Times New Roman" w:hAnsi="Times New Roman" w:cs="Times New Roman"/>
          <w:sz w:val="24"/>
          <w:szCs w:val="24"/>
        </w:rPr>
      </w:pPr>
    </w:p>
    <w:p w:rsidR="006F5DCE" w:rsidRDefault="006F5DCE">
      <w:pPr>
        <w:rPr>
          <w:rFonts w:ascii="Times New Roman" w:hAnsi="Times New Roman" w:cs="Times New Roman"/>
          <w:sz w:val="24"/>
          <w:szCs w:val="24"/>
        </w:rPr>
      </w:pPr>
    </w:p>
    <w:p w:rsidR="006F5DCE" w:rsidRDefault="006F5DCE">
      <w:pPr>
        <w:rPr>
          <w:rFonts w:ascii="Times New Roman" w:hAnsi="Times New Roman" w:cs="Times New Roman"/>
          <w:sz w:val="24"/>
          <w:szCs w:val="24"/>
        </w:rPr>
      </w:pPr>
    </w:p>
    <w:p w:rsidR="006F5DCE" w:rsidRDefault="006F5DCE">
      <w:pPr>
        <w:rPr>
          <w:rFonts w:ascii="Times New Roman" w:hAnsi="Times New Roman" w:cs="Times New Roman"/>
          <w:sz w:val="24"/>
          <w:szCs w:val="24"/>
        </w:rPr>
      </w:pPr>
    </w:p>
    <w:p w:rsidR="006F5DCE" w:rsidRDefault="006F5DCE">
      <w:pPr>
        <w:rPr>
          <w:rFonts w:ascii="Times New Roman" w:hAnsi="Times New Roman" w:cs="Times New Roman"/>
          <w:b/>
          <w:sz w:val="24"/>
          <w:szCs w:val="24"/>
        </w:rPr>
        <w:sectPr w:rsidR="006F5DCE" w:rsidSect="009B566B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85408" w:rsidRPr="00562D65" w:rsidRDefault="00A85408">
      <w:pPr>
        <w:rPr>
          <w:rFonts w:ascii="Times New Roman" w:hAnsi="Times New Roman" w:cs="Times New Roman"/>
          <w:b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учебной дисциплины</w:t>
      </w:r>
    </w:p>
    <w:tbl>
      <w:tblPr>
        <w:tblStyle w:val="a4"/>
        <w:tblW w:w="14788" w:type="dxa"/>
        <w:tblLook w:val="04A0"/>
      </w:tblPr>
      <w:tblGrid>
        <w:gridCol w:w="2518"/>
        <w:gridCol w:w="8621"/>
        <w:gridCol w:w="1748"/>
        <w:gridCol w:w="1901"/>
      </w:tblGrid>
      <w:tr w:rsidR="00A85408" w:rsidTr="006F5DCE">
        <w:tc>
          <w:tcPr>
            <w:tcW w:w="2518" w:type="dxa"/>
          </w:tcPr>
          <w:p w:rsidR="00A85408" w:rsidRPr="00A85408" w:rsidRDefault="00A85408" w:rsidP="00A854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40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621" w:type="dxa"/>
          </w:tcPr>
          <w:p w:rsidR="00A85408" w:rsidRPr="00A85408" w:rsidRDefault="00A85408" w:rsidP="00A854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408">
              <w:rPr>
                <w:rFonts w:ascii="Times New Roman" w:hAnsi="Times New Roman" w:cs="Times New Roman"/>
                <w:b/>
                <w:sz w:val="24"/>
                <w:szCs w:val="24"/>
              </w:rPr>
              <w:t>Примерное содержание учебного материала и формы организации деятельности обучающихся</w:t>
            </w:r>
          </w:p>
        </w:tc>
        <w:tc>
          <w:tcPr>
            <w:tcW w:w="1748" w:type="dxa"/>
          </w:tcPr>
          <w:p w:rsidR="00A85408" w:rsidRPr="00A85408" w:rsidRDefault="00A85408" w:rsidP="00A854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408">
              <w:rPr>
                <w:rFonts w:ascii="Times New Roman" w:hAnsi="Times New Roman" w:cs="Times New Roman"/>
                <w:b/>
                <w:sz w:val="24"/>
                <w:szCs w:val="24"/>
              </w:rPr>
              <w:t>Объем, акад. ч. / в том числе в форме практической подготовки, акад. ч</w:t>
            </w:r>
          </w:p>
        </w:tc>
        <w:tc>
          <w:tcPr>
            <w:tcW w:w="1901" w:type="dxa"/>
          </w:tcPr>
          <w:p w:rsidR="00A85408" w:rsidRPr="00A85408" w:rsidRDefault="00A85408" w:rsidP="00A854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408">
              <w:rPr>
                <w:rFonts w:ascii="Times New Roman" w:hAnsi="Times New Roman" w:cs="Times New Roman"/>
                <w:b/>
                <w:sz w:val="24"/>
                <w:szCs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A85408" w:rsidTr="006F5DCE">
        <w:tc>
          <w:tcPr>
            <w:tcW w:w="2518" w:type="dxa"/>
          </w:tcPr>
          <w:p w:rsidR="00A85408" w:rsidRPr="00A85408" w:rsidRDefault="00A85408" w:rsidP="00A85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4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21" w:type="dxa"/>
          </w:tcPr>
          <w:p w:rsidR="00A85408" w:rsidRPr="00A85408" w:rsidRDefault="00A85408" w:rsidP="00A85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4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48" w:type="dxa"/>
          </w:tcPr>
          <w:p w:rsidR="00A85408" w:rsidRPr="00A85408" w:rsidRDefault="00A85408" w:rsidP="00A85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4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1" w:type="dxa"/>
          </w:tcPr>
          <w:p w:rsidR="00A85408" w:rsidRPr="00A85408" w:rsidRDefault="00A85408" w:rsidP="00A85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4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920E9" w:rsidTr="006F5DCE">
        <w:tc>
          <w:tcPr>
            <w:tcW w:w="2518" w:type="dxa"/>
            <w:vMerge w:val="restart"/>
          </w:tcPr>
          <w:p w:rsidR="004920E9" w:rsidRP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</w:rPr>
              <w:t>Тема 1. Россия – великая наша держава</w:t>
            </w:r>
          </w:p>
        </w:tc>
        <w:tc>
          <w:tcPr>
            <w:tcW w:w="8621" w:type="dxa"/>
          </w:tcPr>
          <w:p w:rsidR="004920E9" w:rsidRP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4920E9" w:rsidRPr="004920E9" w:rsidRDefault="004920E9" w:rsidP="004920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4920E9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824666" w:rsidRPr="00867195" w:rsidRDefault="00824666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ПК 2.1-2.4</w:t>
            </w:r>
            <w:r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4920E9" w:rsidRPr="004920E9" w:rsidRDefault="004920E9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20E9" w:rsidTr="006F5DCE">
        <w:tc>
          <w:tcPr>
            <w:tcW w:w="2518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1" w:type="dxa"/>
          </w:tcPr>
          <w:p w:rsidR="004920E9" w:rsidRPr="00D34812" w:rsidRDefault="00D34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812">
              <w:rPr>
                <w:rFonts w:ascii="Times New Roman" w:hAnsi="Times New Roman" w:cs="Times New Roman"/>
                <w:sz w:val="24"/>
              </w:rPr>
              <w:t>История гимна и флага России. Становление духовных основ России. Место и роль России в мировом сообществе. Содружество народов России и единство российской цивилизации. Пространство России и его геополитическое, экономическое и культурное значение. Российские инновации и устремленность в будущее</w:t>
            </w:r>
          </w:p>
        </w:tc>
        <w:tc>
          <w:tcPr>
            <w:tcW w:w="1748" w:type="dxa"/>
          </w:tcPr>
          <w:p w:rsidR="004920E9" w:rsidRPr="004920E9" w:rsidRDefault="004920E9" w:rsidP="0049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20E9" w:rsidTr="006F5DCE">
        <w:tc>
          <w:tcPr>
            <w:tcW w:w="2518" w:type="dxa"/>
            <w:vMerge w:val="restart"/>
          </w:tcPr>
          <w:p w:rsidR="004920E9" w:rsidRPr="004920E9" w:rsidRDefault="004920E9" w:rsidP="00D34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 </w:t>
            </w:r>
            <w:r w:rsidR="00D34812">
              <w:rPr>
                <w:rFonts w:ascii="Times New Roman" w:hAnsi="Times New Roman"/>
                <w:b/>
                <w:sz w:val="24"/>
              </w:rPr>
              <w:t>От Руси до России: выбор пути, обретение независимости и становление единого государства</w:t>
            </w:r>
          </w:p>
        </w:tc>
        <w:tc>
          <w:tcPr>
            <w:tcW w:w="8621" w:type="dxa"/>
          </w:tcPr>
          <w:p w:rsidR="004920E9" w:rsidRP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4920E9" w:rsidRDefault="004920E9" w:rsidP="004920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4920E9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824666" w:rsidRPr="00867195" w:rsidRDefault="00824666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ПК 2.1-2.4</w:t>
            </w:r>
            <w:r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4920E9" w:rsidRDefault="004920E9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20E9" w:rsidTr="006F5DCE">
        <w:tc>
          <w:tcPr>
            <w:tcW w:w="2518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1" w:type="dxa"/>
          </w:tcPr>
          <w:p w:rsidR="004920E9" w:rsidRPr="004920E9" w:rsidRDefault="00D34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Экспансия католичества против православия. Русь и Орда. Агрессия Запада: Невская битва и Ледовое побоище. Александр Невский – выбор пути. Собирание русских земель вокруг Москвы. Обретение независимости Руси от Орды. Иван IV – Россия становится царством</w:t>
            </w:r>
          </w:p>
        </w:tc>
        <w:tc>
          <w:tcPr>
            <w:tcW w:w="1748" w:type="dxa"/>
          </w:tcPr>
          <w:p w:rsidR="004920E9" w:rsidRPr="004920E9" w:rsidRDefault="004920E9" w:rsidP="0049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20E9" w:rsidTr="006F5DCE">
        <w:tc>
          <w:tcPr>
            <w:tcW w:w="2518" w:type="dxa"/>
            <w:vMerge w:val="restart"/>
          </w:tcPr>
          <w:p w:rsidR="004920E9" w:rsidRP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t>Тема 3. Смута и её преодоление</w:t>
            </w:r>
          </w:p>
        </w:tc>
        <w:tc>
          <w:tcPr>
            <w:tcW w:w="8621" w:type="dxa"/>
          </w:tcPr>
          <w:p w:rsidR="004920E9" w:rsidRP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4920E9" w:rsidRDefault="004920E9" w:rsidP="004920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4920E9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824666" w:rsidRPr="00867195" w:rsidRDefault="00824666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ПК 2.1-2.4</w:t>
            </w:r>
            <w:r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4920E9" w:rsidRDefault="004920E9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20E9" w:rsidTr="006F5DCE">
        <w:tc>
          <w:tcPr>
            <w:tcW w:w="2518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1" w:type="dxa"/>
          </w:tcPr>
          <w:p w:rsidR="004920E9" w:rsidRPr="004920E9" w:rsidRDefault="00D34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Земские соборы – народное представительство и волеизъявление. Причины, ход и последствия Смутного времени. 4 ноября – смысл Дня народного единства, как объединения народов России против внутреннего раскола и иностранной интервенции. Зарождение гражданского и патриотического самосознания в ходе народного ополчения</w:t>
            </w:r>
          </w:p>
        </w:tc>
        <w:tc>
          <w:tcPr>
            <w:tcW w:w="1748" w:type="dxa"/>
          </w:tcPr>
          <w:p w:rsidR="004920E9" w:rsidRPr="004920E9" w:rsidRDefault="004920E9" w:rsidP="0049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20E9" w:rsidTr="006F5DCE">
        <w:tc>
          <w:tcPr>
            <w:tcW w:w="2518" w:type="dxa"/>
            <w:vMerge w:val="restart"/>
          </w:tcPr>
          <w:p w:rsidR="004920E9" w:rsidRPr="00A8062F" w:rsidRDefault="009C3C6C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Тема 4. Восстановление единства русского народа: объединение Великой и Малой Руси</w:t>
            </w:r>
          </w:p>
        </w:tc>
        <w:tc>
          <w:tcPr>
            <w:tcW w:w="8621" w:type="dxa"/>
          </w:tcPr>
          <w:p w:rsidR="004920E9" w:rsidRP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4920E9" w:rsidRDefault="004920E9" w:rsidP="004920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4920E9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824666" w:rsidRPr="00867195" w:rsidRDefault="00824666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ПК 2.1-2.4</w:t>
            </w:r>
            <w:r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4920E9" w:rsidRDefault="004920E9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20E9" w:rsidTr="006F5DCE">
        <w:tc>
          <w:tcPr>
            <w:tcW w:w="2518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1" w:type="dxa"/>
          </w:tcPr>
          <w:p w:rsidR="004920E9" w:rsidRPr="009C3C6C" w:rsidRDefault="009C3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C6C">
              <w:rPr>
                <w:rFonts w:ascii="Times New Roman" w:hAnsi="Times New Roman" w:cs="Times New Roman"/>
                <w:sz w:val="24"/>
              </w:rPr>
              <w:t>Угнетение православных русских людей в составе Литвы, Польши, Речи Посполитой. Борьба запорожских казаков под руководством Богдана Хмельницкого за православную веру и единство с Россией. Спасение Малороссии Великой Россией: Земский собор 1653 г., Переяславская Рада 1654 г., Русско-польская война 1654-1667 гг.</w:t>
            </w:r>
          </w:p>
        </w:tc>
        <w:tc>
          <w:tcPr>
            <w:tcW w:w="1748" w:type="dxa"/>
          </w:tcPr>
          <w:p w:rsidR="004920E9" w:rsidRPr="004920E9" w:rsidRDefault="004920E9" w:rsidP="0049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20E9" w:rsidTr="006F5DCE">
        <w:tc>
          <w:tcPr>
            <w:tcW w:w="2518" w:type="dxa"/>
            <w:vMerge w:val="restart"/>
          </w:tcPr>
          <w:p w:rsidR="004920E9" w:rsidRP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t>Тема 5. Пётр Великий. Строитель великой империи</w:t>
            </w:r>
          </w:p>
        </w:tc>
        <w:tc>
          <w:tcPr>
            <w:tcW w:w="8621" w:type="dxa"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4920E9" w:rsidRDefault="004920E9" w:rsidP="004920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4920E9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824666" w:rsidRPr="00867195" w:rsidRDefault="00824666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ПК 2.1-2.4</w:t>
            </w:r>
            <w:r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4920E9" w:rsidRDefault="004920E9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20E9" w:rsidTr="006F5DCE">
        <w:tc>
          <w:tcPr>
            <w:tcW w:w="2518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1" w:type="dxa"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>Взаимодействие Петра I с европейскими державами (северная война, прутские походы). Формирование нового курса развития России: западноориентированный подход. Россия – империя. Социальные, экономические и политические изменения в стране. Строительство великой империи: цена и результаты</w:t>
            </w:r>
            <w:r>
              <w:t>.</w:t>
            </w:r>
          </w:p>
        </w:tc>
        <w:tc>
          <w:tcPr>
            <w:tcW w:w="1748" w:type="dxa"/>
          </w:tcPr>
          <w:p w:rsidR="004920E9" w:rsidRPr="004920E9" w:rsidRDefault="004920E9" w:rsidP="0049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6F5DCE">
        <w:tc>
          <w:tcPr>
            <w:tcW w:w="2518" w:type="dxa"/>
            <w:vMerge w:val="restart"/>
          </w:tcPr>
          <w:p w:rsidR="00EC40C6" w:rsidRPr="00A8062F" w:rsidRDefault="009C3C6C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6. Екатерина II: продолжатель великих дел Петра I</w:t>
            </w:r>
          </w:p>
        </w:tc>
        <w:tc>
          <w:tcPr>
            <w:tcW w:w="8621" w:type="dxa"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EC40C6" w:rsidRDefault="00EC40C6" w:rsidP="00EC4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EC40C6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824666" w:rsidRPr="00867195" w:rsidRDefault="00824666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ПК 2.1-2.4</w:t>
            </w:r>
          </w:p>
          <w:p w:rsidR="00EC40C6" w:rsidRDefault="00EC40C6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6F5DCE">
        <w:tc>
          <w:tcPr>
            <w:tcW w:w="2518" w:type="dxa"/>
            <w:vMerge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1" w:type="dxa"/>
          </w:tcPr>
          <w:p w:rsidR="00EC40C6" w:rsidRPr="00EC40C6" w:rsidRDefault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Просвещённый абсолютизм в России. Решение национальных задач: присоединение Крыма, освоение Новороссии, воссоединение Правобережья Днепра и Белоруссии с Россией. Противоречия развития науки и культуры с существующим крепостным правом.</w:t>
            </w:r>
          </w:p>
        </w:tc>
        <w:tc>
          <w:tcPr>
            <w:tcW w:w="1748" w:type="dxa"/>
          </w:tcPr>
          <w:p w:rsidR="00EC40C6" w:rsidRPr="00EC40C6" w:rsidRDefault="00EC40C6" w:rsidP="00EC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6F5DCE">
        <w:tc>
          <w:tcPr>
            <w:tcW w:w="2518" w:type="dxa"/>
            <w:vMerge w:val="restart"/>
          </w:tcPr>
          <w:p w:rsidR="00EC40C6" w:rsidRPr="00EC40C6" w:rsidRDefault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7. От победы над Наполеоном до Крымской войны</w:t>
            </w:r>
          </w:p>
        </w:tc>
        <w:tc>
          <w:tcPr>
            <w:tcW w:w="8621" w:type="dxa"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EC40C6" w:rsidRDefault="00EC40C6" w:rsidP="00EC4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EC40C6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824666" w:rsidRPr="00867195" w:rsidRDefault="00824666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ПК 2.1-2.4</w:t>
            </w:r>
            <w:r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EC40C6" w:rsidRDefault="00EC40C6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6F5DCE">
        <w:tc>
          <w:tcPr>
            <w:tcW w:w="2518" w:type="dxa"/>
            <w:vMerge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1" w:type="dxa"/>
          </w:tcPr>
          <w:p w:rsidR="00EC40C6" w:rsidRPr="00EC40C6" w:rsidRDefault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Роль России в спасении Европы от экспансии наполеоновской Франции. Истоки патриотизма народов страны. Расширение границ и статуса великой державы России в первой половине XIX в. «Восточный вопрос». Крымская война, как попытка Запада нанести «стратегическое поражение» России. Память о героях обороны Севастополя. Итоги Крымской войны: Великие реформы Александра II, модернизация страны при Александре III.</w:t>
            </w:r>
          </w:p>
        </w:tc>
        <w:tc>
          <w:tcPr>
            <w:tcW w:w="1748" w:type="dxa"/>
          </w:tcPr>
          <w:p w:rsidR="00EC40C6" w:rsidRPr="00EC40C6" w:rsidRDefault="00EC40C6" w:rsidP="00EC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6F5DCE">
        <w:tc>
          <w:tcPr>
            <w:tcW w:w="2518" w:type="dxa"/>
            <w:vMerge w:val="restart"/>
          </w:tcPr>
          <w:p w:rsidR="00EC40C6" w:rsidRP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0C6">
              <w:rPr>
                <w:rFonts w:ascii="Times New Roman" w:hAnsi="Times New Roman" w:cs="Times New Roman"/>
                <w:b/>
                <w:sz w:val="24"/>
                <w:szCs w:val="24"/>
              </w:rPr>
              <w:t>Тема 8. Гибель империи</w:t>
            </w:r>
          </w:p>
        </w:tc>
        <w:tc>
          <w:tcPr>
            <w:tcW w:w="8621" w:type="dxa"/>
          </w:tcPr>
          <w:p w:rsidR="00EC40C6" w:rsidRP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0C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EC40C6" w:rsidRDefault="00EC40C6" w:rsidP="00EC4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EC40C6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EC40C6" w:rsidRPr="006F5DCE" w:rsidRDefault="00824666" w:rsidP="006F5DCE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ПК 2.1-2.4</w:t>
            </w:r>
            <w:r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EC40C6" w:rsidTr="006F5DCE">
        <w:tc>
          <w:tcPr>
            <w:tcW w:w="2518" w:type="dxa"/>
            <w:vMerge/>
          </w:tcPr>
          <w:p w:rsidR="00EC40C6" w:rsidRP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1" w:type="dxa"/>
          </w:tcPr>
          <w:p w:rsidR="00EC40C6" w:rsidRPr="00EC40C6" w:rsidRDefault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Русская революция 1905-1907 гг. – начало либерального эксперимента над исторической Россией. Первая мировая война и её уроки: герои сражений и мобилизация страны. От Февраля к Октябрю 1917 года: как свергали царя, но </w:t>
            </w:r>
            <w:r>
              <w:rPr>
                <w:rFonts w:ascii="Times New Roman" w:hAnsi="Times New Roman"/>
                <w:sz w:val="24"/>
              </w:rPr>
              <w:lastRenderedPageBreak/>
              <w:t>сломали государство. Гражданская война: крах идеи мировой революции, но возрождение инстинкта национального самосохранения</w:t>
            </w:r>
          </w:p>
        </w:tc>
        <w:tc>
          <w:tcPr>
            <w:tcW w:w="1748" w:type="dxa"/>
          </w:tcPr>
          <w:p w:rsidR="00EC40C6" w:rsidRPr="00EC40C6" w:rsidRDefault="00EC40C6" w:rsidP="00EC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01" w:type="dxa"/>
            <w:vMerge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6F5DCE">
        <w:tc>
          <w:tcPr>
            <w:tcW w:w="2518" w:type="dxa"/>
            <w:vMerge w:val="restart"/>
          </w:tcPr>
          <w:p w:rsidR="00EC40C6" w:rsidRP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0C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9. От великих потрясений к Великой победе</w:t>
            </w:r>
          </w:p>
        </w:tc>
        <w:tc>
          <w:tcPr>
            <w:tcW w:w="8621" w:type="dxa"/>
          </w:tcPr>
          <w:p w:rsidR="00EC40C6" w:rsidRP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0C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EC40C6" w:rsidRDefault="00EC40C6" w:rsidP="00EC4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EC40C6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824666" w:rsidRPr="00867195" w:rsidRDefault="00824666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ПК 2.1-2.4</w:t>
            </w:r>
            <w:r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EC40C6" w:rsidRDefault="00EC40C6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6F5DCE">
        <w:tc>
          <w:tcPr>
            <w:tcW w:w="2518" w:type="dxa"/>
            <w:vMerge/>
          </w:tcPr>
          <w:p w:rsidR="00EC40C6" w:rsidRP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1" w:type="dxa"/>
          </w:tcPr>
          <w:p w:rsidR="00EC40C6" w:rsidRPr="00EC40C6" w:rsidRDefault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Выбор пути развития: восстановления цивилизационного пространства России в виде СССР. Перекосы «коренизации» в союзных республиках и территориальные «подарки» большевиков Украинской ССР. Антирелигиозная кампания. Историческое значение индустриализации. Коллективизация и ее последствия. Поворот в сторону преемственности от дореволюционной России, подъем патриотизма и его выражение в Великой Отечественной войне</w:t>
            </w:r>
          </w:p>
        </w:tc>
        <w:tc>
          <w:tcPr>
            <w:tcW w:w="1748" w:type="dxa"/>
          </w:tcPr>
          <w:p w:rsidR="00EC40C6" w:rsidRPr="00EC40C6" w:rsidRDefault="00EC40C6" w:rsidP="00EC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6F5DCE">
        <w:tc>
          <w:tcPr>
            <w:tcW w:w="2518" w:type="dxa"/>
            <w:vMerge w:val="restart"/>
          </w:tcPr>
          <w:p w:rsidR="00EC40C6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10. </w:t>
            </w:r>
            <w:r w:rsidR="009C3C6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Вставай, страна огромная</w:t>
            </w:r>
            <w:r w:rsidR="009C3C6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8621" w:type="dxa"/>
          </w:tcPr>
          <w:p w:rsidR="00EC40C6" w:rsidRPr="00637AB3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EC40C6" w:rsidRDefault="00EC40C6" w:rsidP="00EC4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EC40C6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824666" w:rsidRPr="00867195" w:rsidRDefault="00824666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ПК 2.1-2.4</w:t>
            </w:r>
            <w:r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EC40C6" w:rsidRDefault="00EC40C6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6F5DCE">
        <w:tc>
          <w:tcPr>
            <w:tcW w:w="2518" w:type="dxa"/>
            <w:vMerge/>
          </w:tcPr>
          <w:p w:rsidR="00EC40C6" w:rsidRPr="00637AB3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1" w:type="dxa"/>
          </w:tcPr>
          <w:p w:rsidR="00EC40C6" w:rsidRPr="00637AB3" w:rsidRDefault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Причины и предпосылки Великой Отечественной войны как составной части Второй мировой войны. Против кого мы сражались: Европа объединенная под нацистской свастикой. Основные этапы и события Великой Отечественной войны. Патриотический подъем народа. Актуальные уроки: понятие единства фронта и тыла. Защитники Родины и предатели-отщепенцы. Великая Отечественная война в исторической памяти нашего народа. Истоки подвига народов СССР и достижения ими Великой Победы</w:t>
            </w:r>
          </w:p>
        </w:tc>
        <w:tc>
          <w:tcPr>
            <w:tcW w:w="1748" w:type="dxa"/>
          </w:tcPr>
          <w:p w:rsidR="00EC40C6" w:rsidRDefault="00EC40C6" w:rsidP="00EC4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6F5DCE">
        <w:tc>
          <w:tcPr>
            <w:tcW w:w="2518" w:type="dxa"/>
            <w:vMerge w:val="restart"/>
          </w:tcPr>
          <w:p w:rsidR="00EC40C6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Тема 11. В буднях великих строек</w:t>
            </w:r>
          </w:p>
        </w:tc>
        <w:tc>
          <w:tcPr>
            <w:tcW w:w="8621" w:type="dxa"/>
          </w:tcPr>
          <w:p w:rsidR="00EC40C6" w:rsidRPr="00637AB3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EC40C6" w:rsidRDefault="00EC40C6" w:rsidP="00EC4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EC40C6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824666" w:rsidRPr="00867195" w:rsidRDefault="00824666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ПК 2.1-2.4</w:t>
            </w:r>
            <w:r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EC40C6" w:rsidRDefault="00EC40C6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6F5DCE">
        <w:tc>
          <w:tcPr>
            <w:tcW w:w="2518" w:type="dxa"/>
            <w:vMerge/>
          </w:tcPr>
          <w:p w:rsidR="00EC40C6" w:rsidRPr="00637AB3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1" w:type="dxa"/>
          </w:tcPr>
          <w:p w:rsidR="00EC40C6" w:rsidRPr="00637AB3" w:rsidRDefault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Геополитические результаты победы в Великой Отечественной войне. Возрождение разрушенной экономики, культура и общество СССР после войны. Ликвидация СССР ядерной монополии США и жизнь в условиях навязанной Западом холодной войны. НАТО и Варшавский договор. СССР - лидер борьбы за освобождение стран Азии, Африки и Латинской Америки от колониальной и неоколониальной зависимости. Этапы экономического развития в 1950-1970-х гг.: значение достижений в науке, промышленности и сельском хозяйстве для современной Российской Федерации</w:t>
            </w:r>
          </w:p>
        </w:tc>
        <w:tc>
          <w:tcPr>
            <w:tcW w:w="1748" w:type="dxa"/>
          </w:tcPr>
          <w:p w:rsidR="00EC40C6" w:rsidRPr="00EC40C6" w:rsidRDefault="00EC40C6" w:rsidP="00EC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6F5DCE">
        <w:tc>
          <w:tcPr>
            <w:tcW w:w="2518" w:type="dxa"/>
            <w:vMerge w:val="restart"/>
          </w:tcPr>
          <w:p w:rsidR="00EC40C6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Тема 12. От перестройки к кризису, от кризиса к возрождению</w:t>
            </w:r>
          </w:p>
        </w:tc>
        <w:tc>
          <w:tcPr>
            <w:tcW w:w="8621" w:type="dxa"/>
          </w:tcPr>
          <w:p w:rsidR="00EC40C6" w:rsidRPr="00637AB3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EC40C6" w:rsidRDefault="00637AB3" w:rsidP="00637A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637AB3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824666" w:rsidRPr="00867195" w:rsidRDefault="00824666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ПК 2.1-2.4</w:t>
            </w:r>
            <w:r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EC40C6" w:rsidRDefault="00EC40C6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6F5DCE">
        <w:tc>
          <w:tcPr>
            <w:tcW w:w="2518" w:type="dxa"/>
            <w:vMerge/>
          </w:tcPr>
          <w:p w:rsidR="00EC40C6" w:rsidRPr="00637AB3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1" w:type="dxa"/>
          </w:tcPr>
          <w:p w:rsidR="00EC40C6" w:rsidRPr="00637AB3" w:rsidRDefault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Причины «перестройки»: роль объективных и субъективных факторов в ее ходе и итогах. Поддержка Западом сепаратизма и радикального национализма: распад СССР – величайшая геополитическая катастрофа. Россия в 1990-е гг.: кризис экономики, обнищание населения и криминализация общества – цена реформ 1990-х гг. Попытка диктата олигархов. Конфликты на Северном Кавказе и </w:t>
            </w:r>
            <w:r>
              <w:rPr>
                <w:rFonts w:ascii="Times New Roman" w:hAnsi="Times New Roman"/>
                <w:sz w:val="24"/>
              </w:rPr>
              <w:lastRenderedPageBreak/>
              <w:t>других регионах России: опасность распада страны. Россия в условиях установления США однополярного миропорядка: зависимость от экономик западного мира, снижение роли СНГ, разрыв связей с бывшими странами социалистического лагеря. Кризис духовных ценностей у населения России</w:t>
            </w:r>
          </w:p>
        </w:tc>
        <w:tc>
          <w:tcPr>
            <w:tcW w:w="1748" w:type="dxa"/>
          </w:tcPr>
          <w:p w:rsidR="00EC40C6" w:rsidRPr="00637AB3" w:rsidRDefault="00637AB3" w:rsidP="00637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01" w:type="dxa"/>
            <w:vMerge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AB3" w:rsidTr="006F5DCE">
        <w:tc>
          <w:tcPr>
            <w:tcW w:w="2518" w:type="dxa"/>
            <w:vMerge w:val="restart"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13. Россия. ХХI век</w:t>
            </w:r>
          </w:p>
        </w:tc>
        <w:tc>
          <w:tcPr>
            <w:tcW w:w="8621" w:type="dxa"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637AB3" w:rsidRDefault="00637AB3" w:rsidP="00637A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637AB3" w:rsidP="00824666">
            <w:pPr>
              <w:suppressAutoHyphens/>
              <w:ind w:right="-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>ОК 01, ОК 02, ОК 03, ОК 04, ОК 05, ОК 06, ОК 10</w:t>
            </w:r>
            <w:r w:rsidR="00824666"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824666" w:rsidRPr="00867195" w:rsidRDefault="00824666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ПК 2.1-2.4</w:t>
            </w:r>
            <w:r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637AB3" w:rsidRDefault="00637AB3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37AB3" w:rsidTr="006F5DCE">
        <w:tc>
          <w:tcPr>
            <w:tcW w:w="2518" w:type="dxa"/>
            <w:vMerge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1" w:type="dxa"/>
          </w:tcPr>
          <w:p w:rsidR="00637AB3" w:rsidRPr="00637AB3" w:rsidRDefault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Запрос на национальное возрождение в обществе. Укрепление патриотических настроений. Владимир Путин. Устранение олигархата от власти и укрепление ее вертикали. Успешная борьба с национальным сепаратизмом, экстремизмом и терроризмом. Курс на суверенную внешнюю политику: от Мюнхенской речи до специальной военной операции. Экономическое возрождение: энергетика, сельское хозяйство, национальные проекты, наукоемкое производство. Возвращение уважения к традиционным ценностям народов России. Национальные проекты. Поправки в конституцию. Поступательное развитие в условиях западных санкций и агрессии НАТО против России руками Украины. Специальная военная операция. Становление Россией и дружественными ей странами многополярного мира в условиях кризиса доминирования США и их союзников</w:t>
            </w:r>
          </w:p>
        </w:tc>
        <w:tc>
          <w:tcPr>
            <w:tcW w:w="1748" w:type="dxa"/>
          </w:tcPr>
          <w:p w:rsidR="00637AB3" w:rsidRPr="00637AB3" w:rsidRDefault="00637AB3" w:rsidP="00637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AB3" w:rsidTr="006F5DCE">
        <w:tc>
          <w:tcPr>
            <w:tcW w:w="2518" w:type="dxa"/>
            <w:vMerge w:val="restart"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Тема 14. История антироссийской пропаганды</w:t>
            </w:r>
          </w:p>
        </w:tc>
        <w:tc>
          <w:tcPr>
            <w:tcW w:w="8621" w:type="dxa"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637AB3" w:rsidRDefault="00637AB3" w:rsidP="00637A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637AB3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824666" w:rsidRPr="00867195" w:rsidRDefault="00824666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ПК 2.1-2.4</w:t>
            </w:r>
            <w:r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637AB3" w:rsidRDefault="00637AB3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AB3" w:rsidTr="006F5DCE">
        <w:tc>
          <w:tcPr>
            <w:tcW w:w="2518" w:type="dxa"/>
            <w:vMerge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1" w:type="dxa"/>
          </w:tcPr>
          <w:p w:rsidR="00637AB3" w:rsidRPr="00637AB3" w:rsidRDefault="009C3C6C" w:rsidP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Истоки русофобии – «сказания иностранцев о России». Ливонская война – становление русофобской мифологии. «Завещание Петра Великого» – антироссийская фальшивка. Пропаганда Наполеона Бонапарта. Либеральная и революционная антироссийская пропаганда в Европе в XIX столетии и роль в ней российской революционной эмиграции. Формирования образа агрессивной и тоталитарной России в США во 2-й пол. XIX в. Образ большевистской угрозы в подготовке гитлеровской агрессии. Антисоветская пропаганда эпохи Холодной войны. Расистские и неонацистские корни пропаганды против СССР и Российской Федерации во второй половине XX в. - начале XXI в. Мифологемы и центры распространения современной русофобии</w:t>
            </w:r>
          </w:p>
        </w:tc>
        <w:tc>
          <w:tcPr>
            <w:tcW w:w="1748" w:type="dxa"/>
          </w:tcPr>
          <w:p w:rsidR="00637AB3" w:rsidRPr="00637AB3" w:rsidRDefault="00637AB3" w:rsidP="00637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AB3" w:rsidTr="006F5DCE">
        <w:tc>
          <w:tcPr>
            <w:tcW w:w="2518" w:type="dxa"/>
            <w:vMerge w:val="restart"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Тема 15. Слава русского оружия</w:t>
            </w:r>
          </w:p>
        </w:tc>
        <w:tc>
          <w:tcPr>
            <w:tcW w:w="8621" w:type="dxa"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637AB3" w:rsidRDefault="00637AB3" w:rsidP="00637A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637AB3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824666" w:rsidRPr="00867195" w:rsidRDefault="00824666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ПК 2.1-2.4</w:t>
            </w:r>
            <w:r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637AB3" w:rsidRDefault="00637AB3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AB3" w:rsidTr="006F5DCE">
        <w:tc>
          <w:tcPr>
            <w:tcW w:w="2518" w:type="dxa"/>
            <w:vMerge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1" w:type="dxa"/>
          </w:tcPr>
          <w:p w:rsidR="00637AB3" w:rsidRPr="00637AB3" w:rsidRDefault="00637AB3" w:rsidP="00D34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sz w:val="24"/>
                <w:szCs w:val="24"/>
              </w:rPr>
              <w:t>Ранние этапы истории российского оружейного дела: государев пушечный двор, тульские оружейники. Значение военно - промышленного комплекса в истории экономической модернизации Российской Империи: Путиловский</w:t>
            </w:r>
            <w:r w:rsidR="00D34812">
              <w:rPr>
                <w:rFonts w:ascii="Times New Roman" w:hAnsi="Times New Roman" w:cs="Times New Roman"/>
                <w:sz w:val="24"/>
                <w:szCs w:val="24"/>
              </w:rPr>
              <w:t xml:space="preserve"> и Обуховский </w:t>
            </w:r>
            <w:r w:rsidR="00D34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заводы, развитие </w:t>
            </w:r>
            <w:r w:rsidRPr="00637AB3">
              <w:rPr>
                <w:rFonts w:ascii="Times New Roman" w:hAnsi="Times New Roman" w:cs="Times New Roman"/>
                <w:sz w:val="24"/>
                <w:szCs w:val="24"/>
              </w:rPr>
              <w:t>авиации. Сталинская индустриализация. Пятилетки. ВПК в эпоху Великой Отечественной Войны – всё для фронта, всё для победы. Космическая отрасль, авиация, ракетостроение, кораблестроения. Современный российский ВПК и его новейшие разработки.</w:t>
            </w:r>
          </w:p>
        </w:tc>
        <w:tc>
          <w:tcPr>
            <w:tcW w:w="1748" w:type="dxa"/>
          </w:tcPr>
          <w:p w:rsidR="00637AB3" w:rsidRPr="00637AB3" w:rsidRDefault="00637AB3" w:rsidP="00637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01" w:type="dxa"/>
            <w:vMerge/>
          </w:tcPr>
          <w:p w:rsid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AB3" w:rsidTr="006F5DCE">
        <w:tc>
          <w:tcPr>
            <w:tcW w:w="2518" w:type="dxa"/>
            <w:vMerge w:val="restart"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16. Россия в деле</w:t>
            </w:r>
          </w:p>
        </w:tc>
        <w:tc>
          <w:tcPr>
            <w:tcW w:w="8621" w:type="dxa"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637AB3" w:rsidRDefault="00637AB3" w:rsidP="00637A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637AB3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824666" w:rsidRPr="00867195" w:rsidRDefault="00824666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ПК 2.1-2.4</w:t>
            </w:r>
            <w:r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637AB3" w:rsidRDefault="00637AB3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AB3" w:rsidTr="006F5DCE">
        <w:tc>
          <w:tcPr>
            <w:tcW w:w="2518" w:type="dxa"/>
            <w:vMerge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1" w:type="dxa"/>
          </w:tcPr>
          <w:p w:rsidR="00637AB3" w:rsidRPr="00637AB3" w:rsidRDefault="00D34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Высокие технологии. Достижения в области искусственного интеллекта. Энергетика. Сельское хозяйство. Освоение Арктики. Развитие сообщений – дороги и мосты. Транспорт. Космос. Перспективы импортозамещения и технологических рывков. Развитие цифровых технологий. Роль гражданственности и патриотической позиции молодежи в достижении Россией полного суверенитета в экономике, культуре, науке. Значение истории для современного гражданина Российской Федерации</w:t>
            </w:r>
          </w:p>
        </w:tc>
        <w:tc>
          <w:tcPr>
            <w:tcW w:w="1748" w:type="dxa"/>
          </w:tcPr>
          <w:p w:rsidR="00637AB3" w:rsidRPr="00637AB3" w:rsidRDefault="00637AB3" w:rsidP="00637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AB3" w:rsidTr="006F5DCE">
        <w:tc>
          <w:tcPr>
            <w:tcW w:w="2518" w:type="dxa"/>
          </w:tcPr>
          <w:p w:rsidR="00637AB3" w:rsidRPr="00637AB3" w:rsidRDefault="00461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8621" w:type="dxa"/>
          </w:tcPr>
          <w:p w:rsidR="00637AB3" w:rsidRPr="00637AB3" w:rsidRDefault="00637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637AB3" w:rsidRPr="00461833" w:rsidRDefault="00461833" w:rsidP="00637A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901" w:type="dxa"/>
          </w:tcPr>
          <w:p w:rsid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1833" w:rsidTr="006F5DCE">
        <w:tc>
          <w:tcPr>
            <w:tcW w:w="2518" w:type="dxa"/>
          </w:tcPr>
          <w:p w:rsidR="00461833" w:rsidRPr="00461833" w:rsidRDefault="00461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8621" w:type="dxa"/>
          </w:tcPr>
          <w:p w:rsidR="00461833" w:rsidRPr="00637AB3" w:rsidRDefault="00461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461833" w:rsidRDefault="00461833" w:rsidP="00637A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901" w:type="dxa"/>
          </w:tcPr>
          <w:p w:rsidR="00461833" w:rsidRDefault="00461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AB3" w:rsidTr="006F5DCE">
        <w:tc>
          <w:tcPr>
            <w:tcW w:w="2518" w:type="dxa"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8621" w:type="dxa"/>
          </w:tcPr>
          <w:p w:rsidR="00637AB3" w:rsidRPr="00637AB3" w:rsidRDefault="00637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637AB3" w:rsidRPr="00702692" w:rsidRDefault="00637AB3" w:rsidP="00637A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618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901" w:type="dxa"/>
          </w:tcPr>
          <w:p w:rsid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F5DCE" w:rsidRDefault="006F5DCE">
      <w:pPr>
        <w:rPr>
          <w:rFonts w:ascii="Times New Roman" w:hAnsi="Times New Roman" w:cs="Times New Roman"/>
          <w:b/>
          <w:sz w:val="24"/>
          <w:szCs w:val="24"/>
        </w:rPr>
        <w:sectPr w:rsidR="006F5DCE" w:rsidSect="006F5DC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37AB3" w:rsidRDefault="00637AB3">
      <w:pPr>
        <w:rPr>
          <w:rFonts w:ascii="Times New Roman" w:hAnsi="Times New Roman" w:cs="Times New Roman"/>
          <w:b/>
          <w:sz w:val="24"/>
          <w:szCs w:val="24"/>
        </w:rPr>
      </w:pPr>
    </w:p>
    <w:p w:rsidR="00637AB3" w:rsidRPr="00562D65" w:rsidRDefault="00637AB3" w:rsidP="001D09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t xml:space="preserve">3. УСЛОВИЯ РЕАЛИЗАЦИИ УЧЕБНОЙ ДИСЦИПЛИНЫ </w:t>
      </w:r>
    </w:p>
    <w:p w:rsidR="00637AB3" w:rsidRPr="00562D65" w:rsidRDefault="00637AB3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t>3.1</w:t>
      </w:r>
      <w:r w:rsidRPr="00562D65">
        <w:rPr>
          <w:rFonts w:ascii="Times New Roman" w:hAnsi="Times New Roman" w:cs="Times New Roman"/>
          <w:sz w:val="24"/>
          <w:szCs w:val="24"/>
        </w:rPr>
        <w:t xml:space="preserve">. Для реализации программы учебной дисциплины предусмотрены следующие специальные помещения: </w:t>
      </w:r>
    </w:p>
    <w:p w:rsidR="00466951" w:rsidRDefault="00637AB3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sz w:val="24"/>
          <w:szCs w:val="24"/>
        </w:rPr>
        <w:t>Кабинет «Социально-гуманитарных дисциплин», оснащенный</w:t>
      </w:r>
    </w:p>
    <w:p w:rsidR="00637AB3" w:rsidRPr="00562D65" w:rsidRDefault="00637AB3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sz w:val="24"/>
          <w:szCs w:val="24"/>
        </w:rPr>
        <w:t xml:space="preserve"> </w:t>
      </w:r>
      <w:r w:rsidRPr="00562D65">
        <w:rPr>
          <w:rFonts w:ascii="Times New Roman" w:hAnsi="Times New Roman" w:cs="Times New Roman"/>
          <w:i/>
          <w:sz w:val="24"/>
          <w:szCs w:val="24"/>
        </w:rPr>
        <w:t>оборудованием:</w:t>
      </w:r>
      <w:r w:rsidRPr="00562D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7AB3" w:rsidRPr="00562D65" w:rsidRDefault="00637AB3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sz w:val="24"/>
          <w:szCs w:val="24"/>
        </w:rPr>
        <w:t>учебная доска;</w:t>
      </w:r>
    </w:p>
    <w:p w:rsidR="00637AB3" w:rsidRPr="00562D65" w:rsidRDefault="00637AB3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sz w:val="24"/>
          <w:szCs w:val="24"/>
        </w:rPr>
        <w:t xml:space="preserve">рабочие места по количеству обучающихся; </w:t>
      </w:r>
    </w:p>
    <w:p w:rsidR="00637AB3" w:rsidRPr="00562D65" w:rsidRDefault="00637AB3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sz w:val="24"/>
          <w:szCs w:val="24"/>
        </w:rPr>
        <w:t xml:space="preserve">наглядные пособия; </w:t>
      </w:r>
    </w:p>
    <w:p w:rsidR="00637AB3" w:rsidRPr="00562D65" w:rsidRDefault="00637AB3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sz w:val="24"/>
          <w:szCs w:val="24"/>
        </w:rPr>
        <w:t xml:space="preserve">рабочее место преподавателя; </w:t>
      </w:r>
    </w:p>
    <w:p w:rsidR="001D09B6" w:rsidRPr="00562D65" w:rsidRDefault="00637AB3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i/>
          <w:sz w:val="24"/>
          <w:szCs w:val="24"/>
        </w:rPr>
        <w:t>техническими средствами обучения</w:t>
      </w:r>
      <w:r w:rsidRPr="00562D6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D09B6" w:rsidRPr="00562D65" w:rsidRDefault="00637AB3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sz w:val="24"/>
          <w:szCs w:val="24"/>
        </w:rPr>
        <w:t xml:space="preserve">персональный компьютер с лицензионным программным обеспечением; </w:t>
      </w:r>
    </w:p>
    <w:p w:rsidR="001D09B6" w:rsidRPr="00562D65" w:rsidRDefault="0066279E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мультимедийный проектор; </w:t>
      </w:r>
    </w:p>
    <w:p w:rsidR="001D09B6" w:rsidRPr="00562D65" w:rsidRDefault="0066279E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экран. </w:t>
      </w:r>
      <w:r w:rsidR="00637AB3" w:rsidRPr="00562D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279E" w:rsidRDefault="0066279E" w:rsidP="00562D65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66279E" w:rsidRDefault="0066279E" w:rsidP="00562D65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66279E" w:rsidRDefault="0066279E" w:rsidP="00562D65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562D65" w:rsidRDefault="00562D65" w:rsidP="00562D65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 Информационное обеспечение реализации программы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 для использования в образовательном процессе. </w:t>
      </w:r>
    </w:p>
    <w:p w:rsidR="00562D65" w:rsidRDefault="00562D65" w:rsidP="00562D65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3.2.1. Основные печатные издания</w:t>
      </w:r>
    </w:p>
    <w:p w:rsidR="00562D65" w:rsidRDefault="00562D65" w:rsidP="00562D6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Мединский, В. Р. История. История России. 1914—1945 годы. Учебник. Минпросвещения России. Образовательно-издательский центр «Академия», 2024. 2024. — 496 с. — ISBN 978-5-0054-2948-3 — Текст: непосредственный.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Мединский, В. Р. История. История России. 1945 год — начало XXI века. Учебник. Минпросвещения России. Образовательно-издательский центр «Академия», 2024. 2024. — 448 с. — ISBN 978-50054-2948-3 — Текст: непосредственный.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Соловьев, К. А. История России: учебник и практикум для среднего профессионального образования / К. А. Соловьев [и др.]; под редакцией К. А. Соловьева. — Москва: Издательство Юрайт, 2024. — 241 с. — (Профессиональное образование). — ISBN 978-5-534-15877-9. — Текст: непосредственный.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</w:p>
    <w:p w:rsidR="00562D65" w:rsidRDefault="00562D65" w:rsidP="00562D65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3.2.2. Основные электронные издания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Бугров, К. Д. История России: учебное пособие для СПО / К. Д. Бугров, С. В. Соколов. — 3-е изд. — Саратов: Профобразование, 2024. — 125 c. — ISBN 978-5-4488-1105-0. — Текст : электронный // Электронный ресурс цифровой образовательной среды СПО PROFобразование : [сайт]. — URL: https://profspo.ru/books/139542</w:t>
      </w:r>
      <w:hyperlink r:id="rId9" w:history="1">
        <w:r>
          <w:rPr>
            <w:rFonts w:ascii="Times New Roman" w:hAnsi="Times New Roman"/>
            <w:sz w:val="24"/>
          </w:rPr>
          <w:t>.</w:t>
        </w:r>
      </w:hyperlink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Прядеин, В. С.  История России в схемах, таблицах, терминах : учебное пособие для среднего профессионального образования / В. С. Прядеин ; под научной редакцией В. М. Кириллова. — Москва: Издательство Юрайт, 2024. — 107 с. — (Профессиональное образование). — ISBN 978-5-534-05440-8. — Текст : электронный // Образовательная платформа Юрайт [сайт]. — URL: </w:t>
      </w:r>
      <w:hyperlink r:id="rId10" w:history="1">
        <w:r>
          <w:rPr>
            <w:rFonts w:ascii="Times New Roman" w:hAnsi="Times New Roman"/>
            <w:sz w:val="24"/>
          </w:rPr>
          <w:t>https://urait.ru/bcode/540370</w:t>
        </w:r>
      </w:hyperlink>
      <w:r>
        <w:rPr>
          <w:rFonts w:ascii="Times New Roman" w:hAnsi="Times New Roman"/>
          <w:sz w:val="24"/>
        </w:rPr>
        <w:t>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562D65" w:rsidRDefault="00562D65" w:rsidP="00562D65">
      <w:pPr>
        <w:spacing w:after="0" w:line="240" w:lineRule="auto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sz w:val="24"/>
        </w:rPr>
        <w:t xml:space="preserve">3.2.3. Дополнительные источники 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bookmarkStart w:id="0" w:name="_Hlk75854385"/>
      <w:bookmarkEnd w:id="0"/>
      <w:r>
        <w:rPr>
          <w:rFonts w:ascii="Times New Roman" w:hAnsi="Times New Roman"/>
          <w:sz w:val="24"/>
        </w:rPr>
        <w:t>1. Артемов В.В. История (для всех специальностей СПО): учебник для студентов, обучающихся по профессиям и специальностям сред. проф. образования: учебное издание /Артемов В.В., Лубченков Ю.Н. - Москва: Академия, 2024. - 256 c. (Специальности среднего профессионального образования) – ISBN 978-5-0054-2323-8.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2. Карпачев, С. П. История России: учебное пособие для среднего профессионального образования / С. П. Карпачев. — 3-е изд., перераб. и доп. — Москва: Издательство Юрайт, 2024. — 248 с. — (Профессиональное образование). — ISBN 978-5-534-08753-6. — Текст: непосредственный.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Касьянов, В.В. История : учебное пособие / В.В. Касьянов, П.С. Самыгин, С.И. Самыгин, В.Н. Шевелев. — 2-е изд., испр. и доп. — Москва : ИНФРА-М, 2024. — 550 с. — (Среднее профессиональное образование). — DOI 10.12737/1086532. - ISBN 978-5-16-016200-3. - Текст : электронный.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Кириллов, В. В.  История России : учебник для среднего профессионального образования / В. В. Кириллов, М. А. Бравина. — 5-е изд., перераб. и доп. — Москва : Издательство Юрайт, 2024. — 596 с. — (Профессиональное образование). — ISBN 978-5-534-19455-5. — Текст : непосредственный.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Кислицын, С.А., История (с учетом новой Концепции преподавания истории России) : учебник / С. А. Кислицын, С. И. Самыгин, П. С. Самыгин. — Москва: КноРус, 2024. — 335 с. — ISBN 978-5-406-12188-7. — Текст: непосредственный.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Крамаренко, Р. А.  История России: учебное пособие для среднего профессионального образования / Р. А. Крамаренко. — 2-е изд., испр. и доп. — Москва : Издательство Юрайт, 2024. — 197 с. — (Профессиональное образование). — ISBN 978-5-534-09199-1. — Текст: электронный // Образовательная платформа Юрайт [сайт]. — URL: </w:t>
      </w:r>
      <w:hyperlink r:id="rId11" w:history="1">
        <w:r>
          <w:rPr>
            <w:rFonts w:ascii="Times New Roman" w:hAnsi="Times New Roman"/>
            <w:sz w:val="24"/>
          </w:rPr>
          <w:t>https://urait.ru/bcode/539174.</w:t>
        </w:r>
      </w:hyperlink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 Мокроусова, Л. Г. История России: учебное пособие для среднего профессионального образования / Л. Г. Мокроусова, А. Н. Павлова. — Москва: Издательство Юрайт, 2024. — 122 с. — (Профессиональное образование). — ISBN 978-5-534-17068-9. — Текст: электронный // Образовательная платформа Юрайт [сайт]. — URL: </w:t>
      </w:r>
      <w:hyperlink r:id="rId12" w:history="1">
        <w:r>
          <w:rPr>
            <w:rFonts w:ascii="Times New Roman" w:hAnsi="Times New Roman"/>
            <w:sz w:val="24"/>
          </w:rPr>
          <w:t>https://urait.ru/bcode/532336</w:t>
        </w:r>
      </w:hyperlink>
      <w:r>
        <w:rPr>
          <w:rFonts w:ascii="Times New Roman" w:hAnsi="Times New Roman"/>
          <w:sz w:val="24"/>
        </w:rPr>
        <w:t>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8. Некрасова, М. Б. История России: учебник и практикум для среднего профессионального образования / М. Б. Некрасова. — 6-е изд., перераб. и доп. — Москва: Издательство Юрайт, 2024. — 436 с. — (Профессиональное образование). — ISBN 978-5-534-15987-5. — Текст: электронный // Образовательная платформа Юрайт [сайт]. — URL: </w:t>
      </w:r>
      <w:hyperlink r:id="rId13" w:history="1">
        <w:r>
          <w:rPr>
            <w:rFonts w:ascii="Times New Roman" w:hAnsi="Times New Roman"/>
            <w:sz w:val="24"/>
          </w:rPr>
          <w:t>https://urait.ru/bcode/536636</w:t>
        </w:r>
      </w:hyperlink>
      <w:r>
        <w:rPr>
          <w:rFonts w:ascii="Times New Roman" w:hAnsi="Times New Roman"/>
          <w:sz w:val="24"/>
        </w:rPr>
        <w:t>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Тропов, И. А. История / И. А. Тропов. — 3-е изд., стер. — Санкт-Петербург : Лань, 2024. — 472 с. — ISBN 978-5-507-47383-0. — Текст : непосредственный.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 Фирсов, С. Л. История России : учебник для среднего профессионального образования / С. Л. Фирсов. — 2-е изд., испр. и доп. — Москва: Издательство Юрайт, 2024. — 380 с. — (Профессиональное образование). — ISBN 978-5-534-08721-5. — Текст : электронный // Образовательная платформа Юрайт [сайт]. — URL: </w:t>
      </w:r>
      <w:hyperlink r:id="rId14" w:history="1">
        <w:r>
          <w:rPr>
            <w:rFonts w:ascii="Times New Roman" w:hAnsi="Times New Roman"/>
            <w:sz w:val="24"/>
          </w:rPr>
          <w:t>https://urait.ru/bcode/540360</w:t>
        </w:r>
      </w:hyperlink>
      <w:r>
        <w:rPr>
          <w:rFonts w:ascii="Times New Roman" w:hAnsi="Times New Roman"/>
          <w:sz w:val="24"/>
        </w:rPr>
        <w:t>.</w:t>
      </w:r>
    </w:p>
    <w:p w:rsidR="00450016" w:rsidRPr="009C3C6C" w:rsidRDefault="00450016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2D65" w:rsidRDefault="00562D65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5DCE" w:rsidRDefault="006F5DCE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5DCE" w:rsidRDefault="006F5DCE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5DCE" w:rsidRDefault="006F5DCE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5DCE" w:rsidRDefault="006F5DCE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5DCE" w:rsidRDefault="006F5DCE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5DCE" w:rsidRDefault="006F5DCE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5DCE" w:rsidRDefault="006F5DCE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5DCE" w:rsidRPr="009C3C6C" w:rsidRDefault="006F5DCE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09B6" w:rsidRDefault="001D09B6" w:rsidP="001D09B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09B6" w:rsidRPr="00562D65" w:rsidRDefault="001D09B6" w:rsidP="001D09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КОНТРОЛЬ И ОЦЕНКА РЕЗУЛЬТАТОВ ОСВОЕНИЯ </w:t>
      </w:r>
    </w:p>
    <w:p w:rsidR="001D09B6" w:rsidRPr="00562D65" w:rsidRDefault="001D09B6" w:rsidP="001D09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</w:p>
    <w:tbl>
      <w:tblPr>
        <w:tblStyle w:val="a4"/>
        <w:tblW w:w="0" w:type="auto"/>
        <w:tblLayout w:type="fixed"/>
        <w:tblLook w:val="04A0"/>
      </w:tblPr>
      <w:tblGrid>
        <w:gridCol w:w="3652"/>
        <w:gridCol w:w="3544"/>
        <w:gridCol w:w="2375"/>
      </w:tblGrid>
      <w:tr w:rsidR="001D09B6" w:rsidTr="00253C65">
        <w:tc>
          <w:tcPr>
            <w:tcW w:w="3652" w:type="dxa"/>
          </w:tcPr>
          <w:p w:rsidR="001D09B6" w:rsidRPr="001D09B6" w:rsidRDefault="001D09B6" w:rsidP="001D0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9B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544" w:type="dxa"/>
          </w:tcPr>
          <w:p w:rsidR="001D09B6" w:rsidRPr="001D09B6" w:rsidRDefault="001D09B6" w:rsidP="001D0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9B6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375" w:type="dxa"/>
          </w:tcPr>
          <w:p w:rsidR="001D09B6" w:rsidRPr="001D09B6" w:rsidRDefault="001D09B6" w:rsidP="001D0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9B6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1D09B6" w:rsidTr="00253C65">
        <w:tc>
          <w:tcPr>
            <w:tcW w:w="9571" w:type="dxa"/>
            <w:gridSpan w:val="3"/>
          </w:tcPr>
          <w:p w:rsidR="001D09B6" w:rsidRPr="003F5D6E" w:rsidRDefault="001D09B6" w:rsidP="003F5D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знаний, осваиваемых в рамках учебной дисциплины</w:t>
            </w:r>
          </w:p>
        </w:tc>
      </w:tr>
      <w:tr w:rsidR="001D09B6" w:rsidTr="00253C65">
        <w:tc>
          <w:tcPr>
            <w:tcW w:w="3652" w:type="dxa"/>
          </w:tcPr>
          <w:p w:rsidR="003F5D6E" w:rsidRP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Знать: 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>− основные периоды истории Российского государства, ключевые социально-экономические процессы, а также даты важнейших событий отечественной истории;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имена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XX – начале XXI века;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ключевые события, основные даты и этапы истории России и мира в XX – начале XXI века; выдающихся деятелей отечественной и всемирной истории; важнейших достижений культуры, ценностных ориентиров;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основные этапы эволюции внешней политики России, роль и место России в общемировом пространстве; − основные тенденции и явления в культуре; роль науки, культуры и религии в сохранении и укреплении национальных и государственных традиций; − Россия накануне Первой мировой войны. Ход военных действий. Власть, общество, экономика, культура. Предпосылки революции;</w:t>
            </w:r>
          </w:p>
          <w:p w:rsidR="003F5D6E" w:rsidRDefault="003F5D6E" w:rsidP="003F5D6E"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Февральская революция 1917 года.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</w:t>
            </w: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войны;</w:t>
            </w:r>
            <w:r>
              <w:t xml:space="preserve"> </w:t>
            </w:r>
          </w:p>
          <w:p w:rsidR="003F5D6E" w:rsidRP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>− 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Обороноспособности;</w:t>
            </w:r>
          </w:p>
          <w:p w:rsidR="003F5D6E" w:rsidRP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Великая Отечественная война 1941-1945 годы: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Победе;</w:t>
            </w:r>
          </w:p>
          <w:p w:rsidR="003F5D6E" w:rsidRP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СССР в 1945-1991 годы. Экономические развитие и реформы. Политическая система «развитого социализма». Развитие науки, образования, культуры. «Холодная война» и внешняя политика. СССР и мировая социалистическая система. Причины распада Советского Союза;</w:t>
            </w:r>
          </w:p>
          <w:p w:rsidR="001D09B6" w:rsidRPr="003F5D6E" w:rsidRDefault="003F5D6E" w:rsidP="003F5D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Российская Федерация в 1992-2022 годы. Становление новой России. Возрождение Российской Федерации как великой державы в XXI веке.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</w:t>
            </w:r>
          </w:p>
        </w:tc>
        <w:tc>
          <w:tcPr>
            <w:tcW w:w="3544" w:type="dxa"/>
          </w:tcPr>
          <w:p w:rsidR="001D09B6" w:rsidRPr="003F5D6E" w:rsidRDefault="003F5D6E" w:rsidP="003F5D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Демонстрация знания об основных тенденциях экономического, политического и культурного развития России. Демонстрация знания об основных источниках информации и ресурсов для решения задач и проблем в историческом контексте. Демонстрирование знания о приемах структурирования информации. Демонстрация знания о формате оформления результатов поиска информации. Демонстрирование знания о возможных траекториях личностного развития в соответствии с принятой системой ценностей. Демонстрация знания о психологии коллектива психологии личности. Сформированность знаний о роли науки, культуры и религии в сохранении и укреплении национальных и государственных традиций. Демонстрация знания о сущности гражданско-патриотической позиции. Демонстрация знания об общечеловеческих ценностях. Демонстрация знания о содержании и назначении важнейших правовых и законодательных актов государственного значения. Сформированность знаний о перспективных направлениях и основных проблемах развития РФ на современном этапе</w:t>
            </w:r>
          </w:p>
        </w:tc>
        <w:tc>
          <w:tcPr>
            <w:tcW w:w="2375" w:type="dxa"/>
          </w:tcPr>
          <w:p w:rsidR="001D09B6" w:rsidRPr="003F5D6E" w:rsidRDefault="003F5D6E" w:rsidP="003F5D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оценивание знаний на теоретических занятиях. Оценивание выполнения индивидуальных и групповых заданий</w:t>
            </w:r>
          </w:p>
        </w:tc>
      </w:tr>
      <w:tr w:rsidR="003F5D6E" w:rsidTr="00253C65">
        <w:tc>
          <w:tcPr>
            <w:tcW w:w="9571" w:type="dxa"/>
            <w:gridSpan w:val="3"/>
          </w:tcPr>
          <w:p w:rsidR="003F5D6E" w:rsidRPr="003F5D6E" w:rsidRDefault="003F5D6E" w:rsidP="001D0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Перечень умений, осваиваемых в рамках элективного курса</w:t>
            </w:r>
          </w:p>
        </w:tc>
      </w:tr>
      <w:tr w:rsidR="001D09B6" w:rsidTr="00253C65">
        <w:tc>
          <w:tcPr>
            <w:tcW w:w="3652" w:type="dxa"/>
          </w:tcPr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Уметь: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отражать понимание России в </w:t>
            </w: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мировых политических и социальноэкономических процессах XX - начала XXI века,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СССР,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XX – начала XXI века; особенности развития культуры народов СССР (России); 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− анализировать текстовые, визуальные источники исторической информации, в том числе исторические карты/схемы, по истории России и зарубежных стран XX – начала XXI века; сопоставлять информацию, представленную в различных источниках; формализовать историческую информацию в виде таблиц, схем, графиков, диаграмм; 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− защищать историческую правду, не допускать умаления подвига народа при защите Отечества, готовность давать отпор фальсификациям российской истории; 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−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XX - начала XXI века и их участников, образа жизни людей </w:t>
            </w: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 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>−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осуществлять с соблюдением правил информационной безопасности поиск исторической информации по истории России и зарубежных стран XX – начала XXI века в справочной литературе, сети Интернет, СМИ для решения познавательных задач; оценивать  полноту и достоверность информации с точки зрения ее соответствия исторической действительности;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– характеризовать места, участников, результаты важнейших исторических событий в истории Российского государства;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соотносить год с веком, устанавливать последовательность и длительность исторических событий; 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− давать оценку историческим событиям и обосновывать свою точку зрения с помощью исторических фактов и собственных аргументов; 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− применять исторические знания в учебной и внеучебной деятельности, в современном поликультурном, полиэтничном и многоконфессиональном обществе; </w:t>
            </w:r>
          </w:p>
          <w:p w:rsidR="001D09B6" w:rsidRPr="003F5D6E" w:rsidRDefault="003F5D6E" w:rsidP="003F5D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− демонстрировать патриотизм, гражданственность, уважение к своему Отечеству — </w:t>
            </w: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</w:t>
            </w:r>
          </w:p>
        </w:tc>
        <w:tc>
          <w:tcPr>
            <w:tcW w:w="3544" w:type="dxa"/>
          </w:tcPr>
          <w:p w:rsidR="001D09B6" w:rsidRP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Демонстрация умения ориентироваться в современной </w:t>
            </w: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экономической, политической и культурной ситуации в России и мире. Демонстрирование умения распознавать задачу и/или проблему в историческом контексте. Демонстрация умения анализировать задачу и/или проблему в историческом контексте и выделять ее составные части. Демонстрация умения оценивать результат и последствия исторических событий.</w:t>
            </w:r>
          </w:p>
          <w:p w:rsidR="00253C65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умений определять задачи поиска исторической информации. Демонстрация умения определять необходимые источники информации. Демонстрация умения структурировать получаемую информацию. Демонстрация умения выделять наиболее значимое в перечне информации. Демонстрация умения оценивать практическую значимость результатов поиска и умения оформлять результаты поиска. </w:t>
            </w:r>
          </w:p>
          <w:p w:rsidR="00253C65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умения выстраивать траекторию личностного развития в соответствии с принятой системой ценностей. Демонстрация умения организовывать и мотивировать коллектив для совместной деятельности. Демонстрация умения излагать свои мысли в контексте современной экономической, политической и культурной ситуации в России и мире. Демонстрирование умения осознавать личную ответственность за судьбу России. Демонстрация умения проявлять социальную активность и гражданскую зрелость. Демонстрирование умения применять средства информационных технологий для решения поставленных </w:t>
            </w: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задач. </w:t>
            </w:r>
          </w:p>
          <w:p w:rsidR="003F5D6E" w:rsidRPr="003F5D6E" w:rsidRDefault="003F5D6E" w:rsidP="003F5D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>Сформированность умения анализировать правовые и законодательные акты регионального значения.</w:t>
            </w:r>
          </w:p>
        </w:tc>
        <w:tc>
          <w:tcPr>
            <w:tcW w:w="2375" w:type="dxa"/>
          </w:tcPr>
          <w:p w:rsidR="001D09B6" w:rsidRPr="003F5D6E" w:rsidRDefault="003F5D6E" w:rsidP="003F5D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выступлений с </w:t>
            </w: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проблемнотематическими сообщениями (докладами, презентациями).</w:t>
            </w:r>
          </w:p>
        </w:tc>
      </w:tr>
    </w:tbl>
    <w:p w:rsidR="001D09B6" w:rsidRPr="001D09B6" w:rsidRDefault="001D09B6" w:rsidP="001D09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9B6" w:rsidRPr="001D09B6" w:rsidRDefault="001D09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1D09B6" w:rsidRPr="001D09B6" w:rsidSect="009B56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D39" w:rsidRDefault="00036D39" w:rsidP="00CF1751">
      <w:pPr>
        <w:spacing w:after="0" w:line="240" w:lineRule="auto"/>
      </w:pPr>
      <w:r>
        <w:separator/>
      </w:r>
    </w:p>
  </w:endnote>
  <w:endnote w:type="continuationSeparator" w:id="1">
    <w:p w:rsidR="00036D39" w:rsidRDefault="00036D39" w:rsidP="00CF1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0910563"/>
      <w:docPartObj>
        <w:docPartGallery w:val="Page Numbers (Bottom of Page)"/>
        <w:docPartUnique/>
      </w:docPartObj>
    </w:sdtPr>
    <w:sdtContent>
      <w:p w:rsidR="00CF1751" w:rsidRDefault="00391B16">
        <w:pPr>
          <w:pStyle w:val="a7"/>
          <w:jc w:val="right"/>
        </w:pPr>
        <w:fldSimple w:instr=" PAGE   \* MERGEFORMAT ">
          <w:r w:rsidR="007E61E7">
            <w:rPr>
              <w:noProof/>
            </w:rPr>
            <w:t>1</w:t>
          </w:r>
        </w:fldSimple>
      </w:p>
    </w:sdtContent>
  </w:sdt>
  <w:p w:rsidR="00CF1751" w:rsidRDefault="00CF175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D39" w:rsidRDefault="00036D39" w:rsidP="00CF1751">
      <w:pPr>
        <w:spacing w:after="0" w:line="240" w:lineRule="auto"/>
      </w:pPr>
      <w:r>
        <w:separator/>
      </w:r>
    </w:p>
  </w:footnote>
  <w:footnote w:type="continuationSeparator" w:id="1">
    <w:p w:rsidR="00036D39" w:rsidRDefault="00036D39" w:rsidP="00CF17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74AD"/>
    <w:rsid w:val="00036D39"/>
    <w:rsid w:val="000E13A2"/>
    <w:rsid w:val="00103505"/>
    <w:rsid w:val="001D09B6"/>
    <w:rsid w:val="00253C65"/>
    <w:rsid w:val="00260D52"/>
    <w:rsid w:val="00270CD7"/>
    <w:rsid w:val="002A00BB"/>
    <w:rsid w:val="002E7E3A"/>
    <w:rsid w:val="003250CE"/>
    <w:rsid w:val="00391B16"/>
    <w:rsid w:val="00397844"/>
    <w:rsid w:val="003D10B5"/>
    <w:rsid w:val="003F451E"/>
    <w:rsid w:val="003F5D6E"/>
    <w:rsid w:val="00450016"/>
    <w:rsid w:val="00461833"/>
    <w:rsid w:val="00466951"/>
    <w:rsid w:val="00471BBC"/>
    <w:rsid w:val="004874AD"/>
    <w:rsid w:val="004920E9"/>
    <w:rsid w:val="004B7451"/>
    <w:rsid w:val="004C45FC"/>
    <w:rsid w:val="004F65C2"/>
    <w:rsid w:val="00501329"/>
    <w:rsid w:val="00562D65"/>
    <w:rsid w:val="005F233E"/>
    <w:rsid w:val="00637AB3"/>
    <w:rsid w:val="00657F40"/>
    <w:rsid w:val="0066279E"/>
    <w:rsid w:val="00691283"/>
    <w:rsid w:val="006F5DCE"/>
    <w:rsid w:val="00702692"/>
    <w:rsid w:val="0070423C"/>
    <w:rsid w:val="00734628"/>
    <w:rsid w:val="007770CD"/>
    <w:rsid w:val="007A4658"/>
    <w:rsid w:val="007C144C"/>
    <w:rsid w:val="007E61E7"/>
    <w:rsid w:val="00824666"/>
    <w:rsid w:val="009164D3"/>
    <w:rsid w:val="009405BA"/>
    <w:rsid w:val="00992E82"/>
    <w:rsid w:val="009B566B"/>
    <w:rsid w:val="009C3C6C"/>
    <w:rsid w:val="009F6B26"/>
    <w:rsid w:val="00A8062F"/>
    <w:rsid w:val="00A82A3D"/>
    <w:rsid w:val="00A85408"/>
    <w:rsid w:val="00B41440"/>
    <w:rsid w:val="00B63903"/>
    <w:rsid w:val="00BB0287"/>
    <w:rsid w:val="00BF5CF4"/>
    <w:rsid w:val="00C80D36"/>
    <w:rsid w:val="00CC5EAD"/>
    <w:rsid w:val="00CF1751"/>
    <w:rsid w:val="00D34812"/>
    <w:rsid w:val="00D605BB"/>
    <w:rsid w:val="00D7749F"/>
    <w:rsid w:val="00DE3540"/>
    <w:rsid w:val="00E51D3E"/>
    <w:rsid w:val="00E57E8F"/>
    <w:rsid w:val="00EA5187"/>
    <w:rsid w:val="00EB0E69"/>
    <w:rsid w:val="00EC40C6"/>
    <w:rsid w:val="00ED796E"/>
    <w:rsid w:val="00F1396B"/>
    <w:rsid w:val="00F34A9B"/>
    <w:rsid w:val="00FB5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74AD"/>
    <w:pPr>
      <w:ind w:left="720"/>
      <w:contextualSpacing/>
    </w:pPr>
  </w:style>
  <w:style w:type="table" w:styleId="a4">
    <w:name w:val="Table Grid"/>
    <w:basedOn w:val="a1"/>
    <w:uiPriority w:val="59"/>
    <w:rsid w:val="00ED79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CF17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F1751"/>
  </w:style>
  <w:style w:type="paragraph" w:styleId="a7">
    <w:name w:val="footer"/>
    <w:basedOn w:val="a"/>
    <w:link w:val="a8"/>
    <w:uiPriority w:val="99"/>
    <w:unhideWhenUsed/>
    <w:rsid w:val="00CF17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F1751"/>
  </w:style>
  <w:style w:type="paragraph" w:styleId="a9">
    <w:name w:val="Balloon Text"/>
    <w:basedOn w:val="a"/>
    <w:link w:val="aa"/>
    <w:uiPriority w:val="99"/>
    <w:semiHidden/>
    <w:unhideWhenUsed/>
    <w:rsid w:val="00260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0D52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a0"/>
    <w:rsid w:val="00260D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53663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urait.ru/bcode/532336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39174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urait.ru/bcode/5403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fspo.ru/books/104903" TargetMode="External"/><Relationship Id="rId14" Type="http://schemas.openxmlformats.org/officeDocument/2006/relationships/hyperlink" Target="https://urait.ru/bcode/5403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25AE5-C87E-4A9A-AE91-C0B260C11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4575</Words>
  <Characters>26078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33</cp:revision>
  <cp:lastPrinted>2025-04-08T10:42:00Z</cp:lastPrinted>
  <dcterms:created xsi:type="dcterms:W3CDTF">2024-06-30T13:47:00Z</dcterms:created>
  <dcterms:modified xsi:type="dcterms:W3CDTF">2025-04-09T11:34:00Z</dcterms:modified>
</cp:coreProperties>
</file>