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54" w:rsidRPr="00D957E7" w:rsidRDefault="00E90254" w:rsidP="00E90254">
      <w:pPr>
        <w:tabs>
          <w:tab w:val="left" w:pos="2863"/>
        </w:tabs>
        <w:rPr>
          <w:rFonts w:ascii="Times New Roman" w:hAnsi="Times New Roman" w:cs="Times New Roman"/>
          <w:b/>
          <w:sz w:val="28"/>
          <w:szCs w:val="28"/>
        </w:rPr>
      </w:pPr>
      <w:r>
        <w:tab/>
      </w:r>
      <w:r w:rsidRPr="00D957E7">
        <w:rPr>
          <w:rFonts w:ascii="Times New Roman" w:hAnsi="Times New Roman" w:cs="Times New Roman"/>
          <w:b/>
          <w:sz w:val="28"/>
          <w:szCs w:val="28"/>
        </w:rPr>
        <w:t>Группа 11-12 Экология.</w:t>
      </w:r>
    </w:p>
    <w:p w:rsidR="00E90254" w:rsidRPr="00B430D7" w:rsidRDefault="00E90254" w:rsidP="00E90254">
      <w:pPr>
        <w:tabs>
          <w:tab w:val="left" w:pos="3248"/>
        </w:tabs>
        <w:rPr>
          <w:rFonts w:ascii="Times New Roman" w:hAnsi="Times New Roman" w:cs="Times New Roman"/>
          <w:b/>
          <w:sz w:val="28"/>
          <w:szCs w:val="28"/>
        </w:rPr>
      </w:pPr>
      <w:r>
        <w:rPr>
          <w:rFonts w:ascii="Times New Roman" w:hAnsi="Times New Roman" w:cs="Times New Roman"/>
          <w:sz w:val="28"/>
          <w:szCs w:val="28"/>
        </w:rPr>
        <w:tab/>
      </w:r>
      <w:r w:rsidRPr="00B430D7">
        <w:rPr>
          <w:rFonts w:ascii="Times New Roman" w:hAnsi="Times New Roman" w:cs="Times New Roman"/>
          <w:b/>
          <w:sz w:val="28"/>
          <w:szCs w:val="28"/>
        </w:rPr>
        <w:t>Задание с 6.04-11.04</w:t>
      </w:r>
    </w:p>
    <w:p w:rsidR="00E90254" w:rsidRDefault="00E90254" w:rsidP="00E90254">
      <w:pPr>
        <w:rPr>
          <w:rFonts w:ascii="Times New Roman" w:hAnsi="Times New Roman" w:cs="Times New Roman"/>
          <w:sz w:val="28"/>
          <w:szCs w:val="28"/>
        </w:rPr>
      </w:pPr>
    </w:p>
    <w:p w:rsidR="00E90254" w:rsidRDefault="00E90254" w:rsidP="00E90254">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Тема.</w:t>
      </w:r>
      <w:r w:rsidRPr="00E90254">
        <w:t xml:space="preserve"> </w:t>
      </w:r>
      <w:r>
        <w:t xml:space="preserve"> </w:t>
      </w:r>
      <w:r w:rsidRPr="00E90254">
        <w:rPr>
          <w:rFonts w:ascii="Times New Roman" w:hAnsi="Times New Roman" w:cs="Times New Roman"/>
          <w:sz w:val="28"/>
          <w:szCs w:val="28"/>
        </w:rPr>
        <w:t>Экология природных ресурсов.</w:t>
      </w:r>
      <w:r>
        <w:rPr>
          <w:rFonts w:ascii="Times New Roman" w:hAnsi="Times New Roman" w:cs="Times New Roman"/>
          <w:sz w:val="28"/>
          <w:szCs w:val="28"/>
        </w:rPr>
        <w:t xml:space="preserve"> </w:t>
      </w:r>
      <w:r w:rsidRPr="00B430D7">
        <w:rPr>
          <w:rFonts w:ascii="Times New Roman" w:hAnsi="Times New Roman" w:cs="Times New Roman"/>
          <w:b/>
          <w:sz w:val="28"/>
          <w:szCs w:val="28"/>
        </w:rPr>
        <w:t>Задание: Схема в тетрадь</w:t>
      </w:r>
      <w:r>
        <w:rPr>
          <w:rFonts w:ascii="Times New Roman" w:hAnsi="Times New Roman" w:cs="Times New Roman"/>
          <w:sz w:val="28"/>
          <w:szCs w:val="28"/>
        </w:rPr>
        <w:t>.</w:t>
      </w:r>
    </w:p>
    <w:p w:rsidR="00E90254" w:rsidRPr="00E90254" w:rsidRDefault="00E90254" w:rsidP="00E90254"/>
    <w:p w:rsidR="00E90254" w:rsidRPr="00E90254" w:rsidRDefault="00E90254" w:rsidP="00E90254"/>
    <w:p w:rsidR="00E90254" w:rsidRPr="00E90254" w:rsidRDefault="00E90254" w:rsidP="00E90254">
      <w:r>
        <w:rPr>
          <w:noProof/>
          <w:lang w:eastAsia="ru-RU"/>
        </w:rPr>
        <w:drawing>
          <wp:inline distT="0" distB="0" distL="0" distR="0" wp14:anchorId="129DFCD8" wp14:editId="51F9A390">
            <wp:extent cx="4899794" cy="7038753"/>
            <wp:effectExtent l="0" t="0" r="0" b="0"/>
            <wp:docPr id="2" name="Рисунок 2" descr="Классификационные элементы ресурсов (Игнатов, Кокин,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ассификационные элементы ресурсов (Игнатов, Кокин, 2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0607" cy="7039921"/>
                    </a:xfrm>
                    <a:prstGeom prst="rect">
                      <a:avLst/>
                    </a:prstGeom>
                    <a:noFill/>
                    <a:ln>
                      <a:noFill/>
                    </a:ln>
                  </pic:spPr>
                </pic:pic>
              </a:graphicData>
            </a:graphic>
          </wp:inline>
        </w:drawing>
      </w:r>
    </w:p>
    <w:p w:rsidR="00E90254" w:rsidRPr="00E90254" w:rsidRDefault="00E90254" w:rsidP="006A15BC">
      <w:pPr>
        <w:pStyle w:val="a7"/>
        <w:numPr>
          <w:ilvl w:val="0"/>
          <w:numId w:val="1"/>
        </w:numPr>
        <w:rPr>
          <w:rFonts w:ascii="Times New Roman" w:hAnsi="Times New Roman" w:cs="Times New Roman"/>
          <w:sz w:val="28"/>
          <w:szCs w:val="28"/>
        </w:rPr>
      </w:pPr>
      <w:r w:rsidRPr="00E90254">
        <w:rPr>
          <w:rFonts w:ascii="Times New Roman" w:hAnsi="Times New Roman" w:cs="Times New Roman"/>
          <w:sz w:val="28"/>
          <w:szCs w:val="28"/>
        </w:rPr>
        <w:lastRenderedPageBreak/>
        <w:t>Тема:</w:t>
      </w:r>
      <w:r w:rsidRPr="00E90254">
        <w:t xml:space="preserve"> </w:t>
      </w:r>
      <w:r w:rsidRPr="00E90254">
        <w:rPr>
          <w:rFonts w:ascii="Times New Roman" w:hAnsi="Times New Roman" w:cs="Times New Roman"/>
          <w:sz w:val="28"/>
          <w:szCs w:val="28"/>
        </w:rPr>
        <w:t>Закон ограниченности природных ресурсов и экологические последствия его нарушения.</w:t>
      </w:r>
      <w:r>
        <w:rPr>
          <w:rFonts w:ascii="Times New Roman" w:hAnsi="Times New Roman" w:cs="Times New Roman"/>
          <w:sz w:val="28"/>
          <w:szCs w:val="28"/>
        </w:rPr>
        <w:t xml:space="preserve"> </w:t>
      </w:r>
      <w:r w:rsidRPr="00E90254">
        <w:rPr>
          <w:rFonts w:ascii="Times New Roman" w:hAnsi="Times New Roman" w:cs="Times New Roman"/>
          <w:b/>
          <w:sz w:val="28"/>
          <w:szCs w:val="28"/>
        </w:rPr>
        <w:t>Задание:</w:t>
      </w:r>
      <w:r>
        <w:rPr>
          <w:rFonts w:ascii="Times New Roman" w:hAnsi="Times New Roman" w:cs="Times New Roman"/>
          <w:b/>
          <w:sz w:val="28"/>
          <w:szCs w:val="28"/>
        </w:rPr>
        <w:t xml:space="preserve"> </w:t>
      </w:r>
      <w:r w:rsidR="006A15BC">
        <w:rPr>
          <w:rFonts w:ascii="Times New Roman" w:hAnsi="Times New Roman" w:cs="Times New Roman"/>
          <w:b/>
          <w:sz w:val="28"/>
          <w:szCs w:val="28"/>
        </w:rPr>
        <w:t xml:space="preserve">выписать </w:t>
      </w:r>
      <w:r>
        <w:rPr>
          <w:rFonts w:ascii="Times New Roman" w:hAnsi="Times New Roman" w:cs="Times New Roman"/>
          <w:b/>
          <w:sz w:val="28"/>
          <w:szCs w:val="28"/>
        </w:rPr>
        <w:t>суть закона</w:t>
      </w:r>
      <w:r w:rsidR="006A15BC" w:rsidRPr="006A15BC">
        <w:t xml:space="preserve"> </w:t>
      </w:r>
      <w:r w:rsidR="006A15BC" w:rsidRPr="006A15BC">
        <w:rPr>
          <w:rFonts w:ascii="Times New Roman" w:hAnsi="Times New Roman" w:cs="Times New Roman"/>
          <w:b/>
          <w:sz w:val="28"/>
          <w:szCs w:val="28"/>
        </w:rPr>
        <w:t>ограниченности природных ресурсов</w:t>
      </w:r>
      <w:r w:rsidR="006A15BC">
        <w:rPr>
          <w:rFonts w:ascii="Times New Roman" w:hAnsi="Times New Roman" w:cs="Times New Roman"/>
          <w:b/>
          <w:sz w:val="28"/>
          <w:szCs w:val="28"/>
        </w:rPr>
        <w:t>.</w:t>
      </w:r>
    </w:p>
    <w:p w:rsidR="00E90254" w:rsidRPr="00E90254" w:rsidRDefault="00E90254" w:rsidP="00E90254">
      <w:pPr>
        <w:tabs>
          <w:tab w:val="left" w:pos="2394"/>
        </w:tabs>
        <w:rPr>
          <w:rFonts w:ascii="Times New Roman" w:hAnsi="Times New Roman" w:cs="Times New Roman"/>
          <w:sz w:val="28"/>
          <w:szCs w:val="28"/>
        </w:rPr>
      </w:pPr>
      <w:r w:rsidRPr="00E90254">
        <w:rPr>
          <w:rFonts w:ascii="Times New Roman" w:hAnsi="Times New Roman" w:cs="Times New Roman"/>
          <w:sz w:val="28"/>
          <w:szCs w:val="28"/>
        </w:rPr>
        <w:t>Конспект: Закон ограниченности природных ресурсов (правило одного процента)</w:t>
      </w:r>
    </w:p>
    <w:p w:rsidR="006A15BC" w:rsidRDefault="00E90254" w:rsidP="00E90254">
      <w:pPr>
        <w:tabs>
          <w:tab w:val="left" w:pos="2394"/>
        </w:tabs>
        <w:rPr>
          <w:rFonts w:ascii="Times New Roman" w:hAnsi="Times New Roman" w:cs="Times New Roman"/>
          <w:sz w:val="28"/>
          <w:szCs w:val="28"/>
        </w:rPr>
      </w:pPr>
      <w:r w:rsidRPr="00E90254">
        <w:rPr>
          <w:rFonts w:ascii="Times New Roman" w:hAnsi="Times New Roman" w:cs="Times New Roman"/>
          <w:sz w:val="28"/>
          <w:szCs w:val="28"/>
        </w:rPr>
        <w:t>Все природные ресурсы Земли являются конечными. Закон ограниченности природных ресурсов базируется на том, что, поскольку Земля представляет собой ограниченное целое, то на ней не могут существовать бесконечные части. Поэтому термин "неисчерпаемые” природные ресурсы не корректен. К этим ресурсам относят, например, энергетические, полагая, что энергия Солнца дает практически неисчерпаемый источник получения полезной энергии. Ошибка в том, что не учитываются ограничения, накладываемые самой энергетикой биосферы, антропогенное изменение которой сверх допустимого предела по правилу одного процента чревато серьезными последствиями. Согласно этому правилу изменение энергетики природной системы в пределах одного процента выводит эту систему из равновесного состояния. Все крупномасштабные явления на поверхности Земли (мощные циклоны, извержения вулканов и т.д.), как правило, имеют суммарную энергию, не превышающую 1 % от энергии солнечного излучения, падающего на поверхность нашей планеты.</w:t>
      </w:r>
      <w:r w:rsidRPr="00E90254">
        <w:rPr>
          <w:rFonts w:ascii="Times New Roman" w:hAnsi="Times New Roman" w:cs="Times New Roman"/>
          <w:sz w:val="28"/>
          <w:szCs w:val="28"/>
        </w:rPr>
        <w:tab/>
      </w:r>
    </w:p>
    <w:p w:rsidR="006A15BC" w:rsidRDefault="006A15BC" w:rsidP="006A15BC">
      <w:pPr>
        <w:pStyle w:val="a7"/>
        <w:numPr>
          <w:ilvl w:val="0"/>
          <w:numId w:val="1"/>
        </w:numPr>
        <w:rPr>
          <w:rFonts w:ascii="Times New Roman" w:hAnsi="Times New Roman" w:cs="Times New Roman"/>
          <w:b/>
          <w:sz w:val="28"/>
          <w:szCs w:val="28"/>
        </w:rPr>
      </w:pPr>
      <w:r>
        <w:rPr>
          <w:rFonts w:ascii="Times New Roman" w:hAnsi="Times New Roman" w:cs="Times New Roman"/>
          <w:sz w:val="28"/>
          <w:szCs w:val="28"/>
        </w:rPr>
        <w:t>Тема.</w:t>
      </w:r>
      <w:r w:rsidRPr="006A15BC">
        <w:t xml:space="preserve"> </w:t>
      </w:r>
      <w:r w:rsidRPr="006A15BC">
        <w:rPr>
          <w:rFonts w:ascii="Times New Roman" w:hAnsi="Times New Roman" w:cs="Times New Roman"/>
          <w:sz w:val="28"/>
          <w:szCs w:val="28"/>
        </w:rPr>
        <w:t>Особо охраняемые природные территории и рекреационные зоны.</w:t>
      </w:r>
      <w:r>
        <w:rPr>
          <w:rFonts w:ascii="Times New Roman" w:hAnsi="Times New Roman" w:cs="Times New Roman"/>
          <w:sz w:val="28"/>
          <w:szCs w:val="28"/>
        </w:rPr>
        <w:t xml:space="preserve"> </w:t>
      </w:r>
      <w:r w:rsidRPr="006A15BC">
        <w:rPr>
          <w:rFonts w:ascii="Times New Roman" w:hAnsi="Times New Roman" w:cs="Times New Roman"/>
          <w:b/>
          <w:sz w:val="28"/>
          <w:szCs w:val="28"/>
        </w:rPr>
        <w:t>Задание: С помощью ИР сообщение письменное в тетради.</w:t>
      </w:r>
      <w:r w:rsidR="00D957E7" w:rsidRPr="00D957E7">
        <w:rPr>
          <w:rFonts w:ascii="Times New Roman" w:hAnsi="Times New Roman" w:cs="Times New Roman"/>
          <w:sz w:val="28"/>
          <w:szCs w:val="28"/>
        </w:rPr>
        <w:t xml:space="preserve"> </w:t>
      </w:r>
      <w:r w:rsidR="00D957E7" w:rsidRPr="006A15BC">
        <w:rPr>
          <w:rFonts w:ascii="Times New Roman" w:hAnsi="Times New Roman" w:cs="Times New Roman"/>
          <w:sz w:val="28"/>
          <w:szCs w:val="28"/>
        </w:rPr>
        <w:t>Особо охраняемые природные территории и рекреационные зоны.</w:t>
      </w:r>
    </w:p>
    <w:p w:rsidR="006A15BC" w:rsidRDefault="006A15BC" w:rsidP="006A15BC">
      <w:pPr>
        <w:pStyle w:val="a7"/>
        <w:rPr>
          <w:rFonts w:ascii="Times New Roman" w:hAnsi="Times New Roman" w:cs="Times New Roman"/>
          <w:sz w:val="28"/>
          <w:szCs w:val="28"/>
        </w:rPr>
      </w:pPr>
    </w:p>
    <w:p w:rsidR="006A15BC" w:rsidRPr="006A15BC" w:rsidRDefault="006A15BC" w:rsidP="006A15BC">
      <w:pPr>
        <w:pStyle w:val="a7"/>
        <w:numPr>
          <w:ilvl w:val="0"/>
          <w:numId w:val="1"/>
        </w:numPr>
        <w:rPr>
          <w:rFonts w:ascii="Times New Roman" w:hAnsi="Times New Roman" w:cs="Times New Roman"/>
          <w:b/>
          <w:sz w:val="28"/>
          <w:szCs w:val="28"/>
        </w:rPr>
      </w:pPr>
      <w:r w:rsidRPr="006A15BC">
        <w:rPr>
          <w:rFonts w:ascii="Times New Roman" w:hAnsi="Times New Roman" w:cs="Times New Roman"/>
          <w:sz w:val="28"/>
          <w:szCs w:val="28"/>
        </w:rPr>
        <w:t>Тема. Рациональное использование энергоресурсов.</w:t>
      </w:r>
      <w:r>
        <w:rPr>
          <w:rFonts w:ascii="Times New Roman" w:hAnsi="Times New Roman" w:cs="Times New Roman"/>
          <w:sz w:val="28"/>
          <w:szCs w:val="28"/>
        </w:rPr>
        <w:t xml:space="preserve"> </w:t>
      </w:r>
      <w:r w:rsidRPr="006A15BC">
        <w:rPr>
          <w:rFonts w:ascii="Times New Roman" w:hAnsi="Times New Roman" w:cs="Times New Roman"/>
          <w:b/>
          <w:sz w:val="28"/>
          <w:szCs w:val="28"/>
        </w:rPr>
        <w:t xml:space="preserve">Задание: выписать </w:t>
      </w:r>
      <w:r>
        <w:rPr>
          <w:rFonts w:ascii="Times New Roman" w:hAnsi="Times New Roman" w:cs="Times New Roman"/>
          <w:b/>
          <w:sz w:val="28"/>
          <w:szCs w:val="28"/>
        </w:rPr>
        <w:t xml:space="preserve">Основные  направления </w:t>
      </w:r>
      <w:r w:rsidRPr="006A15BC">
        <w:rPr>
          <w:rFonts w:ascii="Times New Roman" w:hAnsi="Times New Roman" w:cs="Times New Roman"/>
          <w:b/>
          <w:sz w:val="28"/>
          <w:szCs w:val="28"/>
        </w:rPr>
        <w:t>использования вторичных энергоресурсов</w:t>
      </w:r>
    </w:p>
    <w:p w:rsidR="006A15BC" w:rsidRPr="006A15BC" w:rsidRDefault="006A15BC" w:rsidP="006A15BC">
      <w:pPr>
        <w:shd w:val="clear" w:color="auto" w:fill="FFFFFF"/>
        <w:tabs>
          <w:tab w:val="left" w:pos="4136"/>
        </w:tabs>
        <w:spacing w:after="0" w:line="240" w:lineRule="auto"/>
        <w:ind w:firstLine="150"/>
        <w:outlineLvl w:val="0"/>
        <w:rPr>
          <w:rFonts w:ascii="Times New Roman" w:eastAsia="Times New Roman" w:hAnsi="Times New Roman" w:cs="Times New Roman"/>
          <w:b/>
          <w:bCs/>
          <w:color w:val="000000"/>
          <w:kern w:val="36"/>
          <w:sz w:val="24"/>
          <w:szCs w:val="24"/>
          <w:lang w:eastAsia="ru-RU"/>
        </w:rPr>
      </w:pPr>
      <w:r>
        <w:rPr>
          <w:rFonts w:ascii="Palatino Linotype" w:eastAsia="Times New Roman" w:hAnsi="Palatino Linotype" w:cs="Times New Roman"/>
          <w:b/>
          <w:bCs/>
          <w:color w:val="000000"/>
          <w:kern w:val="36"/>
          <w:sz w:val="30"/>
          <w:szCs w:val="30"/>
          <w:lang w:eastAsia="ru-RU"/>
        </w:rPr>
        <w:tab/>
      </w:r>
      <w:r w:rsidRPr="006A15BC">
        <w:rPr>
          <w:rFonts w:ascii="Times New Roman" w:eastAsia="Times New Roman" w:hAnsi="Times New Roman" w:cs="Times New Roman"/>
          <w:b/>
          <w:bCs/>
          <w:color w:val="000000"/>
          <w:kern w:val="36"/>
          <w:sz w:val="24"/>
          <w:szCs w:val="24"/>
          <w:lang w:eastAsia="ru-RU"/>
        </w:rPr>
        <w:t>Конспект</w:t>
      </w:r>
    </w:p>
    <w:p w:rsidR="006A15BC" w:rsidRPr="006A15BC" w:rsidRDefault="006A15BC" w:rsidP="006A15BC">
      <w:pPr>
        <w:shd w:val="clear" w:color="auto" w:fill="FFFFFF"/>
        <w:spacing w:after="0" w:line="240" w:lineRule="auto"/>
        <w:ind w:firstLine="150"/>
        <w:outlineLvl w:val="0"/>
        <w:rPr>
          <w:rFonts w:ascii="Times New Roman" w:eastAsia="Times New Roman" w:hAnsi="Times New Roman" w:cs="Times New Roman"/>
          <w:b/>
          <w:bCs/>
          <w:color w:val="000000"/>
          <w:kern w:val="36"/>
          <w:sz w:val="24"/>
          <w:szCs w:val="24"/>
          <w:lang w:eastAsia="ru-RU"/>
        </w:rPr>
      </w:pPr>
      <w:r w:rsidRPr="006A15BC">
        <w:rPr>
          <w:rFonts w:ascii="Times New Roman" w:eastAsia="Times New Roman" w:hAnsi="Times New Roman" w:cs="Times New Roman"/>
          <w:b/>
          <w:bCs/>
          <w:color w:val="000000"/>
          <w:kern w:val="36"/>
          <w:sz w:val="24"/>
          <w:szCs w:val="24"/>
          <w:lang w:eastAsia="ru-RU"/>
        </w:rPr>
        <w:t>Рациональное использование энергетических ресурсов</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К группе наиболее энергоемких отраслей нефтяной и газовой промышленности относятся нефтеперерабатывающие предприятия, поскольку их удельный вес в отраслевой структуре энергопотребления промышленности значительно выше, чем в отраслевой структуре промышленного производства. На НПЗ используются все виды физической энергии. Наиболее широкое применение имеют тепловая, электрическая и механическая</w:t>
      </w:r>
      <w:proofErr w:type="gramStart"/>
      <w:r w:rsidRPr="006A15BC">
        <w:rPr>
          <w:rFonts w:ascii="Times New Roman" w:eastAsia="Times New Roman" w:hAnsi="Times New Roman" w:cs="Times New Roman"/>
          <w:color w:val="000000"/>
          <w:sz w:val="24"/>
          <w:szCs w:val="24"/>
          <w:lang w:eastAsia="ru-RU"/>
        </w:rPr>
        <w:t>.</w:t>
      </w:r>
      <w:proofErr w:type="gramEnd"/>
      <w:r w:rsidRPr="006A15BC">
        <w:rPr>
          <w:rFonts w:ascii="Times New Roman" w:eastAsia="Times New Roman" w:hAnsi="Times New Roman" w:cs="Times New Roman"/>
          <w:color w:val="000000"/>
          <w:sz w:val="24"/>
          <w:szCs w:val="24"/>
          <w:lang w:eastAsia="ru-RU"/>
        </w:rPr>
        <w:t xml:space="preserve"> </w:t>
      </w:r>
      <w:proofErr w:type="gramStart"/>
      <w:r w:rsidRPr="006A15BC">
        <w:rPr>
          <w:rFonts w:ascii="Times New Roman" w:eastAsia="Times New Roman" w:hAnsi="Times New Roman" w:cs="Times New Roman"/>
          <w:color w:val="000000"/>
          <w:sz w:val="24"/>
          <w:szCs w:val="24"/>
          <w:lang w:eastAsia="ru-RU"/>
        </w:rPr>
        <w:t>р</w:t>
      </w:r>
      <w:proofErr w:type="gramEnd"/>
      <w:r w:rsidRPr="006A15BC">
        <w:rPr>
          <w:rFonts w:ascii="Times New Roman" w:eastAsia="Times New Roman" w:hAnsi="Times New Roman" w:cs="Times New Roman"/>
          <w:color w:val="000000"/>
          <w:sz w:val="24"/>
          <w:szCs w:val="24"/>
          <w:lang w:eastAsia="ru-RU"/>
        </w:rPr>
        <w:t>ациональный использование ресурс промышленность</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 xml:space="preserve">Электрическая энергия используется в отрасли для осуществления процессов электролиза, электротермии и т. п. Современная техника создает дополнительные возможности для эффективного применения новых </w:t>
      </w:r>
      <w:proofErr w:type="spellStart"/>
      <w:r w:rsidRPr="006A15BC">
        <w:rPr>
          <w:rFonts w:ascii="Times New Roman" w:eastAsia="Times New Roman" w:hAnsi="Times New Roman" w:cs="Times New Roman"/>
          <w:color w:val="000000"/>
          <w:sz w:val="24"/>
          <w:szCs w:val="24"/>
          <w:lang w:eastAsia="ru-RU"/>
        </w:rPr>
        <w:t>электротехнологических</w:t>
      </w:r>
      <w:proofErr w:type="spellEnd"/>
      <w:r w:rsidRPr="006A15BC">
        <w:rPr>
          <w:rFonts w:ascii="Times New Roman" w:eastAsia="Times New Roman" w:hAnsi="Times New Roman" w:cs="Times New Roman"/>
          <w:color w:val="000000"/>
          <w:sz w:val="24"/>
          <w:szCs w:val="24"/>
          <w:lang w:eastAsia="ru-RU"/>
        </w:rPr>
        <w:t xml:space="preserve"> процессов и автоматизированных средств управления нефтеперерабатывающим производством.</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lastRenderedPageBreak/>
        <w:t>Структура потребности перерабатывающих отраслей нефтяной и газовой промышленности в электроэнергии (доля отдельных групп потребителей в общей потребности электроэнергии на предприятиях отрасли</w:t>
      </w:r>
      <w:proofErr w:type="gramStart"/>
      <w:r w:rsidRPr="006A15BC">
        <w:rPr>
          <w:rFonts w:ascii="Times New Roman" w:eastAsia="Times New Roman" w:hAnsi="Times New Roman" w:cs="Times New Roman"/>
          <w:color w:val="000000"/>
          <w:sz w:val="24"/>
          <w:szCs w:val="24"/>
          <w:lang w:eastAsia="ru-RU"/>
        </w:rPr>
        <w:t>), % :</w:t>
      </w:r>
      <w:proofErr w:type="gramEnd"/>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Технологические установки40-50</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Водоснабжение, охлаждение и канализация20 - 30</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Сырьевые промежуточные и товарные парки15 - 20</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Подсобно-вспомогательные объекты15 - 20</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Освещение8 - 12</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Тепловая энергия необходима для нагревания и охлаждения всех взаимодействующих в процессе производства веществ, являющихся как предметами и продуктами труда (сырье, основные материалы и готовые продукты), так и средствами труда (вспомогательные материалы).</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 xml:space="preserve">Основными направлениями экономии энергии в </w:t>
      </w:r>
      <w:proofErr w:type="spellStart"/>
      <w:r w:rsidRPr="006A15BC">
        <w:rPr>
          <w:rFonts w:ascii="Times New Roman" w:eastAsia="Times New Roman" w:hAnsi="Times New Roman" w:cs="Times New Roman"/>
          <w:color w:val="000000"/>
          <w:sz w:val="24"/>
          <w:szCs w:val="24"/>
          <w:lang w:eastAsia="ru-RU"/>
        </w:rPr>
        <w:t>нефте</w:t>
      </w:r>
      <w:proofErr w:type="spellEnd"/>
      <w:r w:rsidRPr="006A15BC">
        <w:rPr>
          <w:rFonts w:ascii="Times New Roman" w:eastAsia="Times New Roman" w:hAnsi="Times New Roman" w:cs="Times New Roman"/>
          <w:color w:val="000000"/>
          <w:sz w:val="24"/>
          <w:szCs w:val="24"/>
          <w:lang w:eastAsia="ru-RU"/>
        </w:rPr>
        <w:t>- и газоперерабатывающих производствах являются:</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 xml:space="preserve">модернизация действующего и замена устаревшего энергетического и </w:t>
      </w:r>
      <w:proofErr w:type="spellStart"/>
      <w:r w:rsidRPr="006A15BC">
        <w:rPr>
          <w:rFonts w:ascii="Times New Roman" w:eastAsia="Times New Roman" w:hAnsi="Times New Roman" w:cs="Times New Roman"/>
          <w:color w:val="000000"/>
          <w:sz w:val="24"/>
          <w:szCs w:val="24"/>
          <w:lang w:eastAsia="ru-RU"/>
        </w:rPr>
        <w:t>энергоиспользующего</w:t>
      </w:r>
      <w:proofErr w:type="spellEnd"/>
      <w:r w:rsidRPr="006A15BC">
        <w:rPr>
          <w:rFonts w:ascii="Times New Roman" w:eastAsia="Times New Roman" w:hAnsi="Times New Roman" w:cs="Times New Roman"/>
          <w:color w:val="000000"/>
          <w:sz w:val="24"/>
          <w:szCs w:val="24"/>
          <w:lang w:eastAsia="ru-RU"/>
        </w:rPr>
        <w:t xml:space="preserve"> оборудования, машин и механизмов;</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оптимизация режимов работы энергетических и технологических установок в целях значительного снижения удельных расходов топлива, тепловой и электрической энергии;</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широкое использование современных приборов и автоматизированных систем для учета и контроля расхода энергии;</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 xml:space="preserve">повышение уровня использования вторичных топливно-энергетических ресурсов, максимальное применение рекуперации теплоты в технологических агрегатах и использование теплоты вентиляционных выбросов для предварительного подогрева вентиляционного воздуха, а также утилизация других видов </w:t>
      </w:r>
      <w:proofErr w:type="spellStart"/>
      <w:r w:rsidRPr="006A15BC">
        <w:rPr>
          <w:rFonts w:ascii="Times New Roman" w:eastAsia="Times New Roman" w:hAnsi="Times New Roman" w:cs="Times New Roman"/>
          <w:color w:val="000000"/>
          <w:sz w:val="24"/>
          <w:szCs w:val="24"/>
          <w:lang w:eastAsia="ru-RU"/>
        </w:rPr>
        <w:t>низкопотенциальной</w:t>
      </w:r>
      <w:proofErr w:type="spellEnd"/>
      <w:r w:rsidRPr="006A15BC">
        <w:rPr>
          <w:rFonts w:ascii="Times New Roman" w:eastAsia="Times New Roman" w:hAnsi="Times New Roman" w:cs="Times New Roman"/>
          <w:color w:val="000000"/>
          <w:sz w:val="24"/>
          <w:szCs w:val="24"/>
          <w:lang w:eastAsia="ru-RU"/>
        </w:rPr>
        <w:t xml:space="preserve"> теплоты с помощью тепловых насосов;</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снижение потерь топлива и нефтепродуктов при транспортировке, хранении и использовании, а также тепловой и электрической энергии при производстве и передаче.</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 xml:space="preserve">Наиболее перспективным и реальным путем дальнейшего роста конкурентоспособности </w:t>
      </w:r>
      <w:proofErr w:type="spellStart"/>
      <w:r w:rsidRPr="006A15BC">
        <w:rPr>
          <w:rFonts w:ascii="Times New Roman" w:eastAsia="Times New Roman" w:hAnsi="Times New Roman" w:cs="Times New Roman"/>
          <w:color w:val="000000"/>
          <w:sz w:val="24"/>
          <w:szCs w:val="24"/>
          <w:lang w:eastAsia="ru-RU"/>
        </w:rPr>
        <w:t>нефте</w:t>
      </w:r>
      <w:proofErr w:type="spellEnd"/>
      <w:r w:rsidRPr="006A15BC">
        <w:rPr>
          <w:rFonts w:ascii="Times New Roman" w:eastAsia="Times New Roman" w:hAnsi="Times New Roman" w:cs="Times New Roman"/>
          <w:color w:val="000000"/>
          <w:sz w:val="24"/>
          <w:szCs w:val="24"/>
          <w:lang w:eastAsia="ru-RU"/>
        </w:rPr>
        <w:t>- и газоперерабатывающих производств является улучшение использования вторичных энергоресурсов (ВЭР).</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Использование вторичных энергетических ресурсов (ВЭР) в России характеризуется следующими показателями:</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 xml:space="preserve">потребление </w:t>
      </w:r>
      <w:proofErr w:type="gramStart"/>
      <w:r w:rsidRPr="006A15BC">
        <w:rPr>
          <w:rFonts w:ascii="Times New Roman" w:eastAsia="Times New Roman" w:hAnsi="Times New Roman" w:cs="Times New Roman"/>
          <w:color w:val="000000"/>
          <w:sz w:val="24"/>
          <w:szCs w:val="24"/>
          <w:lang w:eastAsia="ru-RU"/>
        </w:rPr>
        <w:t>горючих</w:t>
      </w:r>
      <w:proofErr w:type="gramEnd"/>
      <w:r w:rsidRPr="006A15BC">
        <w:rPr>
          <w:rFonts w:ascii="Times New Roman" w:eastAsia="Times New Roman" w:hAnsi="Times New Roman" w:cs="Times New Roman"/>
          <w:color w:val="000000"/>
          <w:sz w:val="24"/>
          <w:szCs w:val="24"/>
          <w:lang w:eastAsia="ru-RU"/>
        </w:rPr>
        <w:t xml:space="preserve"> ВЭР 10-15 млн. </w:t>
      </w:r>
      <w:proofErr w:type="spellStart"/>
      <w:r w:rsidRPr="006A15BC">
        <w:rPr>
          <w:rFonts w:ascii="Times New Roman" w:eastAsia="Times New Roman" w:hAnsi="Times New Roman" w:cs="Times New Roman"/>
          <w:color w:val="000000"/>
          <w:sz w:val="24"/>
          <w:szCs w:val="24"/>
          <w:lang w:eastAsia="ru-RU"/>
        </w:rPr>
        <w:t>т.у.т</w:t>
      </w:r>
      <w:proofErr w:type="spellEnd"/>
      <w:r w:rsidRPr="006A15BC">
        <w:rPr>
          <w:rFonts w:ascii="Times New Roman" w:eastAsia="Times New Roman" w:hAnsi="Times New Roman" w:cs="Times New Roman"/>
          <w:color w:val="000000"/>
          <w:sz w:val="24"/>
          <w:szCs w:val="24"/>
          <w:lang w:eastAsia="ru-RU"/>
        </w:rPr>
        <w:t>.</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 xml:space="preserve">то же в % от выхода </w:t>
      </w:r>
      <w:proofErr w:type="gramStart"/>
      <w:r w:rsidRPr="006A15BC">
        <w:rPr>
          <w:rFonts w:ascii="Times New Roman" w:eastAsia="Times New Roman" w:hAnsi="Times New Roman" w:cs="Times New Roman"/>
          <w:color w:val="000000"/>
          <w:sz w:val="24"/>
          <w:szCs w:val="24"/>
          <w:lang w:eastAsia="ru-RU"/>
        </w:rPr>
        <w:t>горючих</w:t>
      </w:r>
      <w:proofErr w:type="gramEnd"/>
      <w:r w:rsidRPr="006A15BC">
        <w:rPr>
          <w:rFonts w:ascii="Times New Roman" w:eastAsia="Times New Roman" w:hAnsi="Times New Roman" w:cs="Times New Roman"/>
          <w:color w:val="000000"/>
          <w:sz w:val="24"/>
          <w:szCs w:val="24"/>
          <w:lang w:eastAsia="ru-RU"/>
        </w:rPr>
        <w:t xml:space="preserve"> ВЭР - 90-95</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потребление тепловых ВЭР 55-70 млн. Гкал.</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 xml:space="preserve">то же в % от выхода </w:t>
      </w:r>
      <w:proofErr w:type="gramStart"/>
      <w:r w:rsidRPr="006A15BC">
        <w:rPr>
          <w:rFonts w:ascii="Times New Roman" w:eastAsia="Times New Roman" w:hAnsi="Times New Roman" w:cs="Times New Roman"/>
          <w:color w:val="000000"/>
          <w:sz w:val="24"/>
          <w:szCs w:val="24"/>
          <w:lang w:eastAsia="ru-RU"/>
        </w:rPr>
        <w:t>тепловых</w:t>
      </w:r>
      <w:proofErr w:type="gramEnd"/>
      <w:r w:rsidRPr="006A15BC">
        <w:rPr>
          <w:rFonts w:ascii="Times New Roman" w:eastAsia="Times New Roman" w:hAnsi="Times New Roman" w:cs="Times New Roman"/>
          <w:color w:val="000000"/>
          <w:sz w:val="24"/>
          <w:szCs w:val="24"/>
          <w:lang w:eastAsia="ru-RU"/>
        </w:rPr>
        <w:t xml:space="preserve"> ВЭР - 18-20</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 xml:space="preserve">экономия энергоресурсов от использования ВЭР - 20-25 млн. </w:t>
      </w:r>
      <w:proofErr w:type="spellStart"/>
      <w:r w:rsidRPr="006A15BC">
        <w:rPr>
          <w:rFonts w:ascii="Times New Roman" w:eastAsia="Times New Roman" w:hAnsi="Times New Roman" w:cs="Times New Roman"/>
          <w:color w:val="000000"/>
          <w:sz w:val="24"/>
          <w:szCs w:val="24"/>
          <w:lang w:eastAsia="ru-RU"/>
        </w:rPr>
        <w:t>т.у.</w:t>
      </w:r>
      <w:proofErr w:type="gramStart"/>
      <w:r w:rsidRPr="006A15BC">
        <w:rPr>
          <w:rFonts w:ascii="Times New Roman" w:eastAsia="Times New Roman" w:hAnsi="Times New Roman" w:cs="Times New Roman"/>
          <w:color w:val="000000"/>
          <w:sz w:val="24"/>
          <w:szCs w:val="24"/>
          <w:lang w:eastAsia="ru-RU"/>
        </w:rPr>
        <w:t>т</w:t>
      </w:r>
      <w:proofErr w:type="spellEnd"/>
      <w:proofErr w:type="gramEnd"/>
      <w:r w:rsidRPr="006A15BC">
        <w:rPr>
          <w:rFonts w:ascii="Times New Roman" w:eastAsia="Times New Roman" w:hAnsi="Times New Roman" w:cs="Times New Roman"/>
          <w:color w:val="000000"/>
          <w:sz w:val="24"/>
          <w:szCs w:val="24"/>
          <w:lang w:eastAsia="ru-RU"/>
        </w:rPr>
        <w:t>.</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В отраслях нефтяной и газовой промышленности имеются большие возможности улучшения использования ВЭР. Так, на нефтеперерабатывающих предприятиях используется только около половины общего объема вторичной теплоты, что приводит к потерям до 5 млн. т. у. т. в год.</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Основными направлениями использования вторичных энергоресурсов в отрасли являются:</w:t>
      </w:r>
    </w:p>
    <w:p w:rsidR="006A15BC" w:rsidRPr="006A15BC" w:rsidRDefault="006A15BC" w:rsidP="006A15BC">
      <w:pPr>
        <w:numPr>
          <w:ilvl w:val="0"/>
          <w:numId w:val="2"/>
        </w:numPr>
        <w:shd w:val="clear" w:color="auto" w:fill="FFFFFF"/>
        <w:spacing w:after="0" w:line="225" w:lineRule="atLeast"/>
        <w:ind w:left="300" w:firstLine="225"/>
        <w:jc w:val="both"/>
        <w:rPr>
          <w:rFonts w:ascii="Times New Roman" w:eastAsia="Times New Roman" w:hAnsi="Times New Roman" w:cs="Times New Roman"/>
          <w:color w:val="242424"/>
          <w:sz w:val="24"/>
          <w:szCs w:val="24"/>
          <w:lang w:eastAsia="ru-RU"/>
        </w:rPr>
      </w:pPr>
      <w:r w:rsidRPr="006A15BC">
        <w:rPr>
          <w:rFonts w:ascii="Times New Roman" w:eastAsia="Times New Roman" w:hAnsi="Times New Roman" w:cs="Times New Roman"/>
          <w:color w:val="242424"/>
          <w:sz w:val="24"/>
          <w:szCs w:val="24"/>
          <w:lang w:eastAsia="ru-RU"/>
        </w:rPr>
        <w:t>· утилизация отходящих дымовых газов и теплоты нагревательных установок и утилизационных котельных агрегатов;</w:t>
      </w:r>
    </w:p>
    <w:p w:rsidR="006A15BC" w:rsidRPr="006A15BC" w:rsidRDefault="006A15BC" w:rsidP="006A15BC">
      <w:pPr>
        <w:numPr>
          <w:ilvl w:val="0"/>
          <w:numId w:val="2"/>
        </w:numPr>
        <w:shd w:val="clear" w:color="auto" w:fill="FFFFFF"/>
        <w:spacing w:after="0" w:line="225" w:lineRule="atLeast"/>
        <w:ind w:left="300" w:firstLine="225"/>
        <w:jc w:val="both"/>
        <w:rPr>
          <w:rFonts w:ascii="Times New Roman" w:eastAsia="Times New Roman" w:hAnsi="Times New Roman" w:cs="Times New Roman"/>
          <w:color w:val="242424"/>
          <w:sz w:val="24"/>
          <w:szCs w:val="24"/>
          <w:lang w:eastAsia="ru-RU"/>
        </w:rPr>
      </w:pPr>
      <w:r w:rsidRPr="006A15BC">
        <w:rPr>
          <w:rFonts w:ascii="Times New Roman" w:eastAsia="Times New Roman" w:hAnsi="Times New Roman" w:cs="Times New Roman"/>
          <w:color w:val="242424"/>
          <w:sz w:val="24"/>
          <w:szCs w:val="24"/>
          <w:lang w:eastAsia="ru-RU"/>
        </w:rPr>
        <w:t>· вторичное использование греющего пара (передача пара после обогрева аппаратов, где требуется высокая температура, на аппараты с небольшой температурой обогрева и для отопления);</w:t>
      </w:r>
    </w:p>
    <w:p w:rsidR="006A15BC" w:rsidRPr="006A15BC" w:rsidRDefault="006A15BC" w:rsidP="006A15BC">
      <w:pPr>
        <w:numPr>
          <w:ilvl w:val="0"/>
          <w:numId w:val="2"/>
        </w:numPr>
        <w:shd w:val="clear" w:color="auto" w:fill="FFFFFF"/>
        <w:spacing w:after="0" w:line="225" w:lineRule="atLeast"/>
        <w:ind w:left="300" w:firstLine="225"/>
        <w:jc w:val="both"/>
        <w:rPr>
          <w:rFonts w:ascii="Times New Roman" w:eastAsia="Times New Roman" w:hAnsi="Times New Roman" w:cs="Times New Roman"/>
          <w:color w:val="242424"/>
          <w:sz w:val="24"/>
          <w:szCs w:val="24"/>
          <w:lang w:eastAsia="ru-RU"/>
        </w:rPr>
      </w:pPr>
      <w:r w:rsidRPr="006A15BC">
        <w:rPr>
          <w:rFonts w:ascii="Times New Roman" w:eastAsia="Times New Roman" w:hAnsi="Times New Roman" w:cs="Times New Roman"/>
          <w:color w:val="242424"/>
          <w:sz w:val="24"/>
          <w:szCs w:val="24"/>
          <w:lang w:eastAsia="ru-RU"/>
        </w:rPr>
        <w:t>· максимальное использование изоляционных и экранизирующих устройств;</w:t>
      </w:r>
    </w:p>
    <w:p w:rsidR="006A15BC" w:rsidRPr="006A15BC" w:rsidRDefault="006A15BC" w:rsidP="006A15BC">
      <w:pPr>
        <w:numPr>
          <w:ilvl w:val="0"/>
          <w:numId w:val="2"/>
        </w:numPr>
        <w:shd w:val="clear" w:color="auto" w:fill="FFFFFF"/>
        <w:spacing w:after="0" w:line="225" w:lineRule="atLeast"/>
        <w:ind w:left="300" w:firstLine="225"/>
        <w:jc w:val="both"/>
        <w:rPr>
          <w:rFonts w:ascii="Times New Roman" w:eastAsia="Times New Roman" w:hAnsi="Times New Roman" w:cs="Times New Roman"/>
          <w:color w:val="242424"/>
          <w:sz w:val="24"/>
          <w:szCs w:val="24"/>
          <w:lang w:eastAsia="ru-RU"/>
        </w:rPr>
      </w:pPr>
      <w:r w:rsidRPr="006A15BC">
        <w:rPr>
          <w:rFonts w:ascii="Times New Roman" w:eastAsia="Times New Roman" w:hAnsi="Times New Roman" w:cs="Times New Roman"/>
          <w:color w:val="242424"/>
          <w:sz w:val="24"/>
          <w:szCs w:val="24"/>
          <w:lang w:eastAsia="ru-RU"/>
        </w:rPr>
        <w:t>· предотвращение тепловых потерь, особенно в зимнее время;</w:t>
      </w:r>
    </w:p>
    <w:p w:rsidR="006A15BC" w:rsidRPr="006A15BC" w:rsidRDefault="006A15BC" w:rsidP="006A15BC">
      <w:pPr>
        <w:numPr>
          <w:ilvl w:val="0"/>
          <w:numId w:val="2"/>
        </w:numPr>
        <w:shd w:val="clear" w:color="auto" w:fill="FFFFFF"/>
        <w:spacing w:after="0" w:line="225" w:lineRule="atLeast"/>
        <w:ind w:left="300" w:firstLine="225"/>
        <w:jc w:val="both"/>
        <w:rPr>
          <w:rFonts w:ascii="Times New Roman" w:eastAsia="Times New Roman" w:hAnsi="Times New Roman" w:cs="Times New Roman"/>
          <w:color w:val="242424"/>
          <w:sz w:val="24"/>
          <w:szCs w:val="24"/>
          <w:lang w:eastAsia="ru-RU"/>
        </w:rPr>
      </w:pPr>
      <w:r w:rsidRPr="006A15BC">
        <w:rPr>
          <w:rFonts w:ascii="Times New Roman" w:eastAsia="Times New Roman" w:hAnsi="Times New Roman" w:cs="Times New Roman"/>
          <w:color w:val="242424"/>
          <w:sz w:val="24"/>
          <w:szCs w:val="24"/>
          <w:lang w:eastAsia="ru-RU"/>
        </w:rPr>
        <w:t>· тщательный подбор электродвигателей пропорционально мощности рабочих машин и аппаратов;</w:t>
      </w:r>
    </w:p>
    <w:p w:rsidR="006A15BC" w:rsidRPr="006A15BC" w:rsidRDefault="006A15BC" w:rsidP="006A15BC">
      <w:pPr>
        <w:numPr>
          <w:ilvl w:val="0"/>
          <w:numId w:val="2"/>
        </w:numPr>
        <w:shd w:val="clear" w:color="auto" w:fill="FFFFFF"/>
        <w:spacing w:after="0" w:line="225" w:lineRule="atLeast"/>
        <w:ind w:left="300" w:firstLine="225"/>
        <w:jc w:val="both"/>
        <w:rPr>
          <w:rFonts w:ascii="Times New Roman" w:eastAsia="Times New Roman" w:hAnsi="Times New Roman" w:cs="Times New Roman"/>
          <w:color w:val="242424"/>
          <w:sz w:val="24"/>
          <w:szCs w:val="24"/>
          <w:lang w:eastAsia="ru-RU"/>
        </w:rPr>
      </w:pPr>
      <w:r w:rsidRPr="006A15BC">
        <w:rPr>
          <w:rFonts w:ascii="Times New Roman" w:eastAsia="Times New Roman" w:hAnsi="Times New Roman" w:cs="Times New Roman"/>
          <w:color w:val="242424"/>
          <w:sz w:val="24"/>
          <w:szCs w:val="24"/>
          <w:lang w:eastAsia="ru-RU"/>
        </w:rPr>
        <w:lastRenderedPageBreak/>
        <w:t>· повторное использование воды.</w:t>
      </w:r>
    </w:p>
    <w:p w:rsidR="006A15BC" w:rsidRPr="006A15BC" w:rsidRDefault="006A15BC" w:rsidP="006A15BC">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6A15BC">
        <w:rPr>
          <w:rFonts w:ascii="Times New Roman" w:eastAsia="Times New Roman" w:hAnsi="Times New Roman" w:cs="Times New Roman"/>
          <w:color w:val="000000"/>
          <w:sz w:val="24"/>
          <w:szCs w:val="24"/>
          <w:lang w:eastAsia="ru-RU"/>
        </w:rPr>
        <w:t xml:space="preserve">Повышение уровня утилизации ВЭР обеспечивает не только значительную экономию топлива, капиталовложений, но и существенное снижение себестоимости продукции отрасли, </w:t>
      </w:r>
      <w:proofErr w:type="gramStart"/>
      <w:r w:rsidRPr="006A15BC">
        <w:rPr>
          <w:rFonts w:ascii="Times New Roman" w:eastAsia="Times New Roman" w:hAnsi="Times New Roman" w:cs="Times New Roman"/>
          <w:color w:val="000000"/>
          <w:sz w:val="24"/>
          <w:szCs w:val="24"/>
          <w:lang w:eastAsia="ru-RU"/>
        </w:rPr>
        <w:t>а</w:t>
      </w:r>
      <w:proofErr w:type="gramEnd"/>
      <w:r w:rsidRPr="006A15BC">
        <w:rPr>
          <w:rFonts w:ascii="Times New Roman" w:eastAsia="Times New Roman" w:hAnsi="Times New Roman" w:cs="Times New Roman"/>
          <w:color w:val="000000"/>
          <w:sz w:val="24"/>
          <w:szCs w:val="24"/>
          <w:lang w:eastAsia="ru-RU"/>
        </w:rPr>
        <w:t xml:space="preserve"> следовательно, повышает эффективность действующего производства.</w:t>
      </w:r>
    </w:p>
    <w:p w:rsidR="006A15BC" w:rsidRDefault="006A15BC" w:rsidP="006A15BC">
      <w:pPr>
        <w:spacing w:after="0"/>
        <w:ind w:firstLine="708"/>
        <w:rPr>
          <w:rFonts w:ascii="Times New Roman" w:hAnsi="Times New Roman" w:cs="Times New Roman"/>
          <w:sz w:val="24"/>
          <w:szCs w:val="24"/>
        </w:rPr>
      </w:pPr>
    </w:p>
    <w:p w:rsidR="00891AA3" w:rsidRDefault="00891AA3" w:rsidP="00891AA3">
      <w:pPr>
        <w:pStyle w:val="a7"/>
        <w:numPr>
          <w:ilvl w:val="0"/>
          <w:numId w:val="1"/>
        </w:numPr>
        <w:rPr>
          <w:rFonts w:ascii="Times New Roman" w:hAnsi="Times New Roman" w:cs="Times New Roman"/>
          <w:b/>
          <w:sz w:val="28"/>
          <w:szCs w:val="28"/>
        </w:rPr>
      </w:pPr>
      <w:r w:rsidRPr="00891AA3">
        <w:rPr>
          <w:rFonts w:ascii="Times New Roman" w:hAnsi="Times New Roman" w:cs="Times New Roman"/>
          <w:b/>
          <w:sz w:val="28"/>
          <w:szCs w:val="28"/>
        </w:rPr>
        <w:t>Тема Экологические риски при добыче и использовании природных ресурсов.</w:t>
      </w:r>
      <w:r w:rsidR="003C7A14">
        <w:rPr>
          <w:rFonts w:ascii="Times New Roman" w:hAnsi="Times New Roman" w:cs="Times New Roman"/>
          <w:b/>
          <w:sz w:val="28"/>
          <w:szCs w:val="28"/>
        </w:rPr>
        <w:t xml:space="preserve"> Задание: по таблицам </w:t>
      </w:r>
      <w:r>
        <w:rPr>
          <w:rFonts w:ascii="Times New Roman" w:hAnsi="Times New Roman" w:cs="Times New Roman"/>
          <w:b/>
          <w:sz w:val="28"/>
          <w:szCs w:val="28"/>
        </w:rPr>
        <w:t xml:space="preserve"> </w:t>
      </w:r>
      <w:r w:rsidR="003C7A14">
        <w:rPr>
          <w:rFonts w:ascii="Times New Roman" w:hAnsi="Times New Roman" w:cs="Times New Roman"/>
          <w:b/>
          <w:sz w:val="28"/>
          <w:szCs w:val="28"/>
        </w:rPr>
        <w:t>и рис.</w:t>
      </w:r>
      <w:r w:rsidR="00B430D7">
        <w:rPr>
          <w:rFonts w:ascii="Times New Roman" w:hAnsi="Times New Roman" w:cs="Times New Roman"/>
          <w:b/>
          <w:sz w:val="28"/>
          <w:szCs w:val="28"/>
        </w:rPr>
        <w:t xml:space="preserve"> </w:t>
      </w:r>
      <w:r>
        <w:rPr>
          <w:rFonts w:ascii="Times New Roman" w:hAnsi="Times New Roman" w:cs="Times New Roman"/>
          <w:b/>
          <w:sz w:val="28"/>
          <w:szCs w:val="28"/>
        </w:rPr>
        <w:t>написать</w:t>
      </w:r>
      <w:r w:rsidR="003C7A14">
        <w:rPr>
          <w:rFonts w:ascii="Times New Roman" w:hAnsi="Times New Roman" w:cs="Times New Roman"/>
          <w:b/>
          <w:sz w:val="28"/>
          <w:szCs w:val="28"/>
        </w:rPr>
        <w:t xml:space="preserve"> сообщение. Экологические риски.</w:t>
      </w:r>
    </w:p>
    <w:p w:rsidR="003C7A14" w:rsidRDefault="00891AA3" w:rsidP="00891AA3">
      <w:r>
        <w:rPr>
          <w:noProof/>
          <w:lang w:eastAsia="ru-RU"/>
        </w:rPr>
        <w:drawing>
          <wp:inline distT="0" distB="0" distL="0" distR="0" wp14:anchorId="6689EAEA" wp14:editId="07BDFCD6">
            <wp:extent cx="5940425" cy="3434520"/>
            <wp:effectExtent l="0" t="0" r="3175" b="0"/>
            <wp:docPr id="3" name="Рисунок 3" descr="Список городов пострадавших от последствий промышленного производ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исок городов пострадавших от последствий промышленного производств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434520"/>
                    </a:xfrm>
                    <a:prstGeom prst="rect">
                      <a:avLst/>
                    </a:prstGeom>
                    <a:noFill/>
                    <a:ln>
                      <a:noFill/>
                    </a:ln>
                  </pic:spPr>
                </pic:pic>
              </a:graphicData>
            </a:graphic>
          </wp:inline>
        </w:drawing>
      </w:r>
    </w:p>
    <w:p w:rsidR="003C7A14" w:rsidRDefault="003C7A14" w:rsidP="003C7A14"/>
    <w:p w:rsidR="00154841" w:rsidRDefault="003C7A14" w:rsidP="003C7A14">
      <w:pPr>
        <w:jc w:val="center"/>
      </w:pPr>
      <w:r>
        <w:rPr>
          <w:noProof/>
          <w:lang w:eastAsia="ru-RU"/>
        </w:rPr>
        <w:drawing>
          <wp:inline distT="0" distB="0" distL="0" distR="0" wp14:anchorId="375377D5" wp14:editId="333608EE">
            <wp:extent cx="5940425" cy="3046797"/>
            <wp:effectExtent l="0" t="0" r="3175" b="1270"/>
            <wp:docPr id="4" name="Рисунок 4" descr="Таблица образования галитовых отходов при добывании каменной с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блица образования галитовых отходов при добывании каменной сол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046797"/>
                    </a:xfrm>
                    <a:prstGeom prst="rect">
                      <a:avLst/>
                    </a:prstGeom>
                    <a:noFill/>
                    <a:ln>
                      <a:noFill/>
                    </a:ln>
                  </pic:spPr>
                </pic:pic>
              </a:graphicData>
            </a:graphic>
          </wp:inline>
        </w:drawing>
      </w:r>
    </w:p>
    <w:p w:rsidR="003C7A14" w:rsidRDefault="003C7A14" w:rsidP="003C7A14">
      <w:pPr>
        <w:jc w:val="center"/>
      </w:pPr>
    </w:p>
    <w:p w:rsidR="003C7A14" w:rsidRDefault="003C7A14" w:rsidP="003C7A14">
      <w:pPr>
        <w:jc w:val="center"/>
      </w:pPr>
    </w:p>
    <w:p w:rsidR="003C7A14" w:rsidRDefault="003C7A14" w:rsidP="003C7A14">
      <w:pPr>
        <w:jc w:val="center"/>
      </w:pPr>
      <w:r>
        <w:rPr>
          <w:noProof/>
          <w:lang w:eastAsia="ru-RU"/>
        </w:rPr>
        <w:drawing>
          <wp:inline distT="0" distB="0" distL="0" distR="0" wp14:anchorId="7EA0AEAB" wp14:editId="72411A86">
            <wp:extent cx="5940425" cy="4052434"/>
            <wp:effectExtent l="0" t="0" r="3175" b="5715"/>
            <wp:docPr id="5" name="Рисунок 5" descr="Промышленность и транспорт основные источники загрязнения атмосф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мышленность и транспорт основные источники загрязнения атмосфер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052434"/>
                    </a:xfrm>
                    <a:prstGeom prst="rect">
                      <a:avLst/>
                    </a:prstGeom>
                    <a:noFill/>
                    <a:ln>
                      <a:noFill/>
                    </a:ln>
                  </pic:spPr>
                </pic:pic>
              </a:graphicData>
            </a:graphic>
          </wp:inline>
        </w:drawing>
      </w:r>
    </w:p>
    <w:p w:rsidR="003C7A14" w:rsidRPr="003C7A14" w:rsidRDefault="003C7A14" w:rsidP="003C7A14"/>
    <w:p w:rsidR="003C7A14" w:rsidRPr="003C7A14" w:rsidRDefault="003C7A14" w:rsidP="003C7A14"/>
    <w:p w:rsidR="003C7A14" w:rsidRPr="003C7A14" w:rsidRDefault="003C7A14" w:rsidP="003C7A14"/>
    <w:p w:rsidR="003C7A14" w:rsidRDefault="003C7A14" w:rsidP="003C7A14"/>
    <w:p w:rsidR="003C7A14" w:rsidRDefault="003C7A14" w:rsidP="003C7A14">
      <w:pPr>
        <w:jc w:val="center"/>
      </w:pPr>
      <w:r>
        <w:rPr>
          <w:noProof/>
          <w:lang w:eastAsia="ru-RU"/>
        </w:rPr>
        <w:drawing>
          <wp:inline distT="0" distB="0" distL="0" distR="0" wp14:anchorId="72E0AC03" wp14:editId="28311F58">
            <wp:extent cx="2137410" cy="2860040"/>
            <wp:effectExtent l="0" t="0" r="0" b="0"/>
            <wp:docPr id="6" name="Рисунок 6" descr="На Москве-реке появилось большое нефтяное пя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 Москве-реке появилось большое нефтяное пятн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7410" cy="2860040"/>
                    </a:xfrm>
                    <a:prstGeom prst="rect">
                      <a:avLst/>
                    </a:prstGeom>
                    <a:noFill/>
                    <a:ln>
                      <a:noFill/>
                    </a:ln>
                  </pic:spPr>
                </pic:pic>
              </a:graphicData>
            </a:graphic>
          </wp:inline>
        </w:drawing>
      </w:r>
    </w:p>
    <w:p w:rsidR="003C7A14" w:rsidRDefault="003C7A14" w:rsidP="003C7A14">
      <w:pPr>
        <w:tabs>
          <w:tab w:val="left" w:pos="7367"/>
        </w:tabs>
      </w:pPr>
      <w:r>
        <w:tab/>
      </w:r>
    </w:p>
    <w:p w:rsidR="003C7A14" w:rsidRDefault="003C7A14" w:rsidP="003C7A14">
      <w:pPr>
        <w:tabs>
          <w:tab w:val="left" w:pos="7367"/>
        </w:tabs>
      </w:pPr>
    </w:p>
    <w:p w:rsidR="003C7A14" w:rsidRDefault="003C7A14" w:rsidP="003C7A14">
      <w:pPr>
        <w:tabs>
          <w:tab w:val="left" w:pos="7367"/>
        </w:tabs>
      </w:pPr>
    </w:p>
    <w:p w:rsidR="003C7A14" w:rsidRDefault="003C7A14" w:rsidP="003C7A14">
      <w:pPr>
        <w:tabs>
          <w:tab w:val="left" w:pos="7367"/>
        </w:tabs>
      </w:pPr>
      <w:r>
        <w:rPr>
          <w:noProof/>
          <w:lang w:eastAsia="ru-RU"/>
        </w:rPr>
        <w:drawing>
          <wp:inline distT="0" distB="0" distL="0" distR="0" wp14:anchorId="19B30860" wp14:editId="131AA2D2">
            <wp:extent cx="5940425" cy="3957117"/>
            <wp:effectExtent l="0" t="0" r="3175" b="5715"/>
            <wp:docPr id="7" name="Рисунок 7" descr="Почва не пригодная для выращивания растений, загрязненная деятельностью промышленной добы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чва не пригодная для выращивания растений, загрязненная деятельностью промышленной добыч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957117"/>
                    </a:xfrm>
                    <a:prstGeom prst="rect">
                      <a:avLst/>
                    </a:prstGeom>
                    <a:noFill/>
                    <a:ln>
                      <a:noFill/>
                    </a:ln>
                  </pic:spPr>
                </pic:pic>
              </a:graphicData>
            </a:graphic>
          </wp:inline>
        </w:drawing>
      </w:r>
    </w:p>
    <w:p w:rsidR="003C7A14" w:rsidRDefault="003C7A14" w:rsidP="003C7A14"/>
    <w:p w:rsidR="003C7A14" w:rsidRPr="00EF7FAC" w:rsidRDefault="003C7A14" w:rsidP="00EF7FAC">
      <w:pPr>
        <w:pStyle w:val="a7"/>
        <w:numPr>
          <w:ilvl w:val="0"/>
          <w:numId w:val="1"/>
        </w:numPr>
        <w:rPr>
          <w:rFonts w:ascii="Times New Roman" w:hAnsi="Times New Roman" w:cs="Times New Roman"/>
          <w:b/>
          <w:sz w:val="28"/>
          <w:szCs w:val="28"/>
        </w:rPr>
      </w:pPr>
      <w:r w:rsidRPr="003C7A14">
        <w:rPr>
          <w:rFonts w:ascii="Times New Roman" w:hAnsi="Times New Roman" w:cs="Times New Roman"/>
          <w:sz w:val="28"/>
          <w:szCs w:val="28"/>
        </w:rPr>
        <w:t>Тема. Энергосбережение и ресурсосберегающие технологии.</w:t>
      </w:r>
      <w:r w:rsidR="00EF7FAC">
        <w:rPr>
          <w:rFonts w:ascii="Times New Roman" w:hAnsi="Times New Roman" w:cs="Times New Roman"/>
          <w:sz w:val="28"/>
          <w:szCs w:val="28"/>
        </w:rPr>
        <w:t xml:space="preserve"> </w:t>
      </w:r>
      <w:r w:rsidR="00EF7FAC" w:rsidRPr="00EF7FAC">
        <w:rPr>
          <w:rFonts w:ascii="Times New Roman" w:hAnsi="Times New Roman" w:cs="Times New Roman"/>
          <w:b/>
          <w:sz w:val="28"/>
          <w:szCs w:val="28"/>
        </w:rPr>
        <w:t>Задание: выписать из конспекта</w:t>
      </w:r>
      <w:r w:rsidR="00EF7FAC" w:rsidRPr="00EF7FAC">
        <w:rPr>
          <w:b/>
        </w:rPr>
        <w:t xml:space="preserve"> </w:t>
      </w:r>
      <w:r w:rsidR="00EF7FAC" w:rsidRPr="00EF7FAC">
        <w:rPr>
          <w:rFonts w:ascii="Times New Roman" w:hAnsi="Times New Roman" w:cs="Times New Roman"/>
          <w:b/>
          <w:sz w:val="28"/>
          <w:szCs w:val="28"/>
        </w:rPr>
        <w:t>энергосбережение и ресурсосберегающие технологии</w:t>
      </w:r>
      <w:r w:rsidR="00EF7FAC">
        <w:rPr>
          <w:rFonts w:ascii="Times New Roman" w:hAnsi="Times New Roman" w:cs="Times New Roman"/>
          <w:b/>
          <w:sz w:val="28"/>
          <w:szCs w:val="28"/>
        </w:rPr>
        <w:t>.</w:t>
      </w:r>
    </w:p>
    <w:p w:rsidR="00EF7FAC" w:rsidRPr="00EF7FAC" w:rsidRDefault="00EF7FAC" w:rsidP="00B430D7">
      <w:pPr>
        <w:pStyle w:val="a7"/>
        <w:jc w:val="center"/>
        <w:rPr>
          <w:rFonts w:ascii="Times New Roman" w:hAnsi="Times New Roman" w:cs="Times New Roman"/>
          <w:b/>
          <w:sz w:val="28"/>
          <w:szCs w:val="28"/>
        </w:rPr>
      </w:pPr>
      <w:r w:rsidRPr="00EF7FAC">
        <w:rPr>
          <w:rFonts w:ascii="Times New Roman" w:hAnsi="Times New Roman" w:cs="Times New Roman"/>
          <w:b/>
          <w:sz w:val="28"/>
          <w:szCs w:val="28"/>
        </w:rPr>
        <w:t>Конспект</w:t>
      </w:r>
    </w:p>
    <w:p w:rsidR="003C7A14" w:rsidRPr="00EF7FAC" w:rsidRDefault="003C7A14" w:rsidP="003C7A14">
      <w:pPr>
        <w:pStyle w:val="aa"/>
        <w:shd w:val="clear" w:color="auto" w:fill="FFFFFF"/>
        <w:spacing w:before="0" w:beforeAutospacing="0" w:after="0" w:afterAutospacing="0" w:line="293" w:lineRule="atLeast"/>
        <w:ind w:firstLine="708"/>
        <w:jc w:val="both"/>
        <w:rPr>
          <w:rFonts w:ascii="Segoe UI" w:hAnsi="Segoe UI" w:cs="Segoe UI"/>
          <w:color w:val="373A3C"/>
          <w:sz w:val="23"/>
          <w:szCs w:val="23"/>
        </w:rPr>
      </w:pPr>
      <w:r>
        <w:tab/>
      </w:r>
      <w:r w:rsidRPr="00EF7FAC">
        <w:rPr>
          <w:bCs/>
          <w:color w:val="373A3C"/>
          <w:sz w:val="26"/>
          <w:szCs w:val="26"/>
        </w:rPr>
        <w:t xml:space="preserve">Пути реализации </w:t>
      </w:r>
      <w:proofErr w:type="spellStart"/>
      <w:r w:rsidRPr="00EF7FAC">
        <w:rPr>
          <w:bCs/>
          <w:color w:val="373A3C"/>
          <w:sz w:val="26"/>
          <w:szCs w:val="26"/>
        </w:rPr>
        <w:t>ресурсо</w:t>
      </w:r>
      <w:proofErr w:type="spellEnd"/>
      <w:r w:rsidRPr="00EF7FAC">
        <w:rPr>
          <w:bCs/>
          <w:color w:val="373A3C"/>
          <w:sz w:val="26"/>
          <w:szCs w:val="26"/>
        </w:rPr>
        <w:t>-энергосберегающих технологий:</w:t>
      </w:r>
    </w:p>
    <w:p w:rsidR="003C7A14" w:rsidRPr="00EF7FAC" w:rsidRDefault="003C7A14" w:rsidP="003C7A14">
      <w:pPr>
        <w:pStyle w:val="aa"/>
        <w:shd w:val="clear" w:color="auto" w:fill="FFFFFF"/>
        <w:spacing w:before="0" w:beforeAutospacing="0" w:after="0" w:afterAutospacing="0" w:line="293" w:lineRule="atLeast"/>
        <w:ind w:firstLine="720"/>
        <w:jc w:val="both"/>
        <w:rPr>
          <w:rFonts w:ascii="Segoe UI" w:hAnsi="Segoe UI" w:cs="Segoe UI"/>
          <w:color w:val="373A3C"/>
          <w:sz w:val="23"/>
          <w:szCs w:val="23"/>
        </w:rPr>
      </w:pPr>
      <w:r w:rsidRPr="00EF7FAC">
        <w:rPr>
          <w:bCs/>
          <w:color w:val="373A3C"/>
          <w:sz w:val="26"/>
          <w:szCs w:val="26"/>
          <w:lang w:val="uk-UA"/>
        </w:rPr>
        <w:t>1. </w:t>
      </w:r>
      <w:r w:rsidRPr="00EF7FAC">
        <w:rPr>
          <w:bCs/>
          <w:color w:val="373A3C"/>
          <w:sz w:val="26"/>
          <w:szCs w:val="26"/>
        </w:rPr>
        <w:t>Безотходная технология производства - принцип организации производства вообще, обозначающий использование сырья и энергии в замкнутом цикле. Замкнутый цикл означает цепочку первичное сырьё - производство - потребление - вторичное сырьё. [4]</w:t>
      </w:r>
    </w:p>
    <w:p w:rsidR="003C7A14" w:rsidRPr="00EF7FAC" w:rsidRDefault="003C7A14" w:rsidP="003C7A14">
      <w:pPr>
        <w:pStyle w:val="aa"/>
        <w:shd w:val="clear" w:color="auto" w:fill="F8FCFF"/>
        <w:spacing w:before="0" w:beforeAutospacing="0" w:after="0" w:afterAutospacing="0" w:line="293" w:lineRule="atLeast"/>
        <w:ind w:firstLine="720"/>
        <w:jc w:val="both"/>
        <w:rPr>
          <w:rFonts w:ascii="Segoe UI" w:hAnsi="Segoe UI" w:cs="Segoe UI"/>
          <w:color w:val="373A3C"/>
          <w:sz w:val="23"/>
          <w:szCs w:val="23"/>
        </w:rPr>
      </w:pPr>
      <w:r w:rsidRPr="00EF7FAC">
        <w:rPr>
          <w:bCs/>
          <w:color w:val="373A3C"/>
          <w:sz w:val="26"/>
          <w:szCs w:val="26"/>
          <w:lang w:val="uk-UA"/>
        </w:rPr>
        <w:t>2. </w:t>
      </w:r>
      <w:r w:rsidRPr="00EF7FAC">
        <w:rPr>
          <w:bCs/>
          <w:color w:val="373A3C"/>
          <w:sz w:val="26"/>
          <w:szCs w:val="26"/>
        </w:rPr>
        <w:t>Малоотходная технология производства - промежуточная ступень перед созданием </w:t>
      </w:r>
      <w:hyperlink r:id="rId14" w:tooltip="Безотходная технология" w:history="1">
        <w:r w:rsidRPr="00EF7FAC">
          <w:rPr>
            <w:rStyle w:val="ab"/>
            <w:bCs/>
            <w:sz w:val="26"/>
            <w:szCs w:val="26"/>
          </w:rPr>
          <w:t>безотходной технологии</w:t>
        </w:r>
      </w:hyperlink>
      <w:r w:rsidRPr="00EF7FAC">
        <w:rPr>
          <w:bCs/>
          <w:color w:val="373A3C"/>
          <w:sz w:val="26"/>
          <w:szCs w:val="26"/>
        </w:rPr>
        <w:t>, подразумевающая приближение технологического процесса к замкнутому циклу. При малоотходной технологии вредное воздействие на окружающую среду не превышает уровня, допустимого санитарными органами. Часть сырья всё же превращается в отходы и подвергается длительному хранению или захоронению. Оценить степень приближения к безотходной технологии можно с помощью </w:t>
      </w:r>
      <w:hyperlink r:id="rId15" w:tooltip="Материальный индекс производства" w:history="1">
        <w:r w:rsidRPr="00EF7FAC">
          <w:rPr>
            <w:rStyle w:val="ab"/>
            <w:bCs/>
            <w:sz w:val="26"/>
            <w:szCs w:val="26"/>
          </w:rPr>
          <w:t>материального индекса производства</w:t>
        </w:r>
      </w:hyperlink>
      <w:r w:rsidRPr="00EF7FAC">
        <w:rPr>
          <w:bCs/>
          <w:color w:val="373A3C"/>
          <w:sz w:val="26"/>
          <w:szCs w:val="26"/>
        </w:rPr>
        <w:t>.[4]</w:t>
      </w:r>
    </w:p>
    <w:p w:rsidR="003C7A14" w:rsidRPr="00EF7FAC" w:rsidRDefault="003C7A14" w:rsidP="003C7A14">
      <w:pPr>
        <w:pStyle w:val="aa"/>
        <w:shd w:val="clear" w:color="auto" w:fill="FFFFFF"/>
        <w:spacing w:before="0" w:beforeAutospacing="0" w:after="0" w:afterAutospacing="0" w:line="293" w:lineRule="atLeast"/>
        <w:ind w:firstLine="720"/>
        <w:jc w:val="both"/>
        <w:rPr>
          <w:rFonts w:ascii="Segoe UI" w:hAnsi="Segoe UI" w:cs="Segoe UI"/>
          <w:color w:val="373A3C"/>
          <w:sz w:val="23"/>
          <w:szCs w:val="23"/>
        </w:rPr>
      </w:pPr>
      <w:r w:rsidRPr="00EF7FAC">
        <w:rPr>
          <w:bCs/>
          <w:color w:val="373A3C"/>
          <w:sz w:val="26"/>
          <w:szCs w:val="26"/>
          <w:lang w:val="uk-UA"/>
        </w:rPr>
        <w:t>3. </w:t>
      </w:r>
      <w:r w:rsidRPr="00EF7FAC">
        <w:rPr>
          <w:bCs/>
          <w:color w:val="373A3C"/>
          <w:sz w:val="26"/>
          <w:szCs w:val="26"/>
        </w:rPr>
        <w:t>Повышение выхода продукции</w:t>
      </w:r>
    </w:p>
    <w:p w:rsidR="003C7A14" w:rsidRPr="00EF7FAC" w:rsidRDefault="003C7A14" w:rsidP="003C7A14">
      <w:pPr>
        <w:pStyle w:val="aa"/>
        <w:shd w:val="clear" w:color="auto" w:fill="FFFFFF"/>
        <w:spacing w:before="0" w:beforeAutospacing="0" w:after="0" w:afterAutospacing="0" w:line="293" w:lineRule="atLeast"/>
        <w:ind w:firstLine="720"/>
        <w:jc w:val="both"/>
        <w:rPr>
          <w:rFonts w:ascii="Segoe UI" w:hAnsi="Segoe UI" w:cs="Segoe UI"/>
          <w:color w:val="373A3C"/>
          <w:sz w:val="23"/>
          <w:szCs w:val="23"/>
        </w:rPr>
      </w:pPr>
      <w:r w:rsidRPr="00EF7FAC">
        <w:rPr>
          <w:bCs/>
          <w:color w:val="373A3C"/>
          <w:sz w:val="26"/>
          <w:szCs w:val="26"/>
          <w:lang w:val="uk-UA"/>
        </w:rPr>
        <w:t>4. </w:t>
      </w:r>
      <w:r w:rsidRPr="00EF7FAC">
        <w:rPr>
          <w:bCs/>
          <w:color w:val="373A3C"/>
          <w:sz w:val="26"/>
          <w:szCs w:val="26"/>
        </w:rPr>
        <w:t>Снижение ресурсоёмкости и энергоёмкости (применение инновационных технологий, современного оборудования, приборов и т.д.)</w:t>
      </w:r>
    </w:p>
    <w:p w:rsidR="003C7A14" w:rsidRPr="00EF7FAC" w:rsidRDefault="003C7A14" w:rsidP="003C7A14">
      <w:pPr>
        <w:pStyle w:val="aa"/>
        <w:shd w:val="clear" w:color="auto" w:fill="FFFFFF"/>
        <w:spacing w:before="0" w:beforeAutospacing="0" w:after="0" w:afterAutospacing="0" w:line="293" w:lineRule="atLeast"/>
        <w:ind w:firstLine="720"/>
        <w:jc w:val="both"/>
        <w:rPr>
          <w:rFonts w:ascii="Segoe UI" w:hAnsi="Segoe UI" w:cs="Segoe UI"/>
          <w:color w:val="373A3C"/>
          <w:sz w:val="23"/>
          <w:szCs w:val="23"/>
        </w:rPr>
      </w:pPr>
      <w:r w:rsidRPr="00EF7FAC">
        <w:rPr>
          <w:bCs/>
          <w:color w:val="373A3C"/>
          <w:sz w:val="26"/>
          <w:szCs w:val="26"/>
          <w:lang w:val="uk-UA"/>
        </w:rPr>
        <w:lastRenderedPageBreak/>
        <w:t>5. </w:t>
      </w:r>
      <w:r w:rsidRPr="00EF7FAC">
        <w:rPr>
          <w:bCs/>
          <w:color w:val="373A3C"/>
          <w:sz w:val="26"/>
          <w:szCs w:val="26"/>
        </w:rPr>
        <w:t>Удлинение срока службы продукции</w:t>
      </w:r>
    </w:p>
    <w:p w:rsidR="003C7A14" w:rsidRPr="00EF7FAC" w:rsidRDefault="003C7A14" w:rsidP="003C7A14">
      <w:pPr>
        <w:pStyle w:val="aa"/>
        <w:shd w:val="clear" w:color="auto" w:fill="FFFFFF"/>
        <w:spacing w:before="0" w:beforeAutospacing="0" w:after="0" w:afterAutospacing="0" w:line="293" w:lineRule="atLeast"/>
        <w:ind w:firstLine="720"/>
        <w:jc w:val="both"/>
        <w:rPr>
          <w:rFonts w:ascii="Segoe UI" w:hAnsi="Segoe UI" w:cs="Segoe UI"/>
          <w:color w:val="373A3C"/>
          <w:sz w:val="23"/>
          <w:szCs w:val="23"/>
        </w:rPr>
      </w:pPr>
      <w:r w:rsidRPr="00EF7FAC">
        <w:rPr>
          <w:bCs/>
          <w:color w:val="373A3C"/>
          <w:sz w:val="26"/>
          <w:szCs w:val="26"/>
          <w:lang w:val="uk-UA"/>
        </w:rPr>
        <w:t>6. </w:t>
      </w:r>
      <w:r w:rsidRPr="00EF7FAC">
        <w:rPr>
          <w:bCs/>
          <w:color w:val="373A3C"/>
          <w:sz w:val="26"/>
          <w:szCs w:val="26"/>
        </w:rPr>
        <w:t>Применение материалов заменителей</w:t>
      </w:r>
    </w:p>
    <w:p w:rsidR="003C7A14" w:rsidRPr="00EF7FAC" w:rsidRDefault="003C7A14" w:rsidP="003C7A14">
      <w:pPr>
        <w:pStyle w:val="aa"/>
        <w:shd w:val="clear" w:color="auto" w:fill="FFFFFF"/>
        <w:spacing w:before="0" w:beforeAutospacing="0" w:after="0" w:afterAutospacing="0" w:line="293" w:lineRule="atLeast"/>
        <w:ind w:firstLine="720"/>
        <w:rPr>
          <w:rFonts w:ascii="Segoe UI" w:hAnsi="Segoe UI" w:cs="Segoe UI"/>
          <w:color w:val="373A3C"/>
          <w:sz w:val="23"/>
          <w:szCs w:val="23"/>
        </w:rPr>
      </w:pPr>
      <w:r w:rsidRPr="00EF7FAC">
        <w:rPr>
          <w:bCs/>
          <w:color w:val="373A3C"/>
          <w:sz w:val="26"/>
          <w:szCs w:val="26"/>
          <w:lang w:val="uk-UA"/>
        </w:rPr>
        <w:t>7. </w:t>
      </w:r>
      <w:r w:rsidRPr="00EF7FAC">
        <w:rPr>
          <w:bCs/>
          <w:color w:val="373A3C"/>
          <w:sz w:val="26"/>
          <w:szCs w:val="26"/>
        </w:rPr>
        <w:t>Применение экономичных материалов</w:t>
      </w:r>
    </w:p>
    <w:p w:rsidR="003C7A14" w:rsidRPr="00EF7FAC" w:rsidRDefault="003C7A14" w:rsidP="003C7A14">
      <w:pPr>
        <w:pStyle w:val="aa"/>
        <w:shd w:val="clear" w:color="auto" w:fill="FFFFFF"/>
        <w:spacing w:before="0" w:beforeAutospacing="0" w:after="0" w:afterAutospacing="0" w:line="293" w:lineRule="atLeast"/>
        <w:ind w:firstLine="720"/>
        <w:rPr>
          <w:rFonts w:ascii="Segoe UI" w:hAnsi="Segoe UI" w:cs="Segoe UI"/>
          <w:color w:val="373A3C"/>
          <w:sz w:val="23"/>
          <w:szCs w:val="23"/>
        </w:rPr>
      </w:pPr>
      <w:r w:rsidRPr="00EF7FAC">
        <w:rPr>
          <w:bCs/>
          <w:color w:val="373A3C"/>
          <w:sz w:val="26"/>
          <w:szCs w:val="26"/>
          <w:lang w:val="uk-UA"/>
        </w:rPr>
        <w:t>8. </w:t>
      </w:r>
      <w:r w:rsidRPr="00EF7FAC">
        <w:rPr>
          <w:bCs/>
          <w:color w:val="373A3C"/>
          <w:sz w:val="26"/>
          <w:szCs w:val="26"/>
        </w:rPr>
        <w:t xml:space="preserve">Применение нетрадиционных источников энергии (гидроэлектростанции, приливные электростанции фотоэлектрические панели, </w:t>
      </w:r>
      <w:proofErr w:type="spellStart"/>
      <w:r w:rsidRPr="00EF7FAC">
        <w:rPr>
          <w:bCs/>
          <w:color w:val="373A3C"/>
          <w:sz w:val="26"/>
          <w:szCs w:val="26"/>
        </w:rPr>
        <w:t>ветроэлектростанции</w:t>
      </w:r>
      <w:proofErr w:type="spellEnd"/>
      <w:r w:rsidRPr="00EF7FAC">
        <w:rPr>
          <w:bCs/>
          <w:color w:val="373A3C"/>
          <w:sz w:val="26"/>
          <w:szCs w:val="26"/>
        </w:rPr>
        <w:t xml:space="preserve">, тепловые насосы </w:t>
      </w:r>
      <w:proofErr w:type="spellStart"/>
      <w:r w:rsidRPr="00EF7FAC">
        <w:rPr>
          <w:bCs/>
          <w:color w:val="373A3C"/>
          <w:sz w:val="26"/>
          <w:szCs w:val="26"/>
        </w:rPr>
        <w:t>и.т</w:t>
      </w:r>
      <w:proofErr w:type="gramStart"/>
      <w:r w:rsidRPr="00EF7FAC">
        <w:rPr>
          <w:bCs/>
          <w:color w:val="373A3C"/>
          <w:sz w:val="26"/>
          <w:szCs w:val="26"/>
        </w:rPr>
        <w:t>.д</w:t>
      </w:r>
      <w:proofErr w:type="spellEnd"/>
      <w:proofErr w:type="gramEnd"/>
      <w:r w:rsidRPr="00EF7FAC">
        <w:rPr>
          <w:bCs/>
          <w:color w:val="373A3C"/>
          <w:sz w:val="26"/>
          <w:szCs w:val="26"/>
        </w:rPr>
        <w:t>)</w:t>
      </w:r>
    </w:p>
    <w:p w:rsidR="003C7A14" w:rsidRPr="00EF7FAC" w:rsidRDefault="003C7A14" w:rsidP="003C7A14">
      <w:pPr>
        <w:pStyle w:val="aa"/>
        <w:shd w:val="clear" w:color="auto" w:fill="FFFFFF"/>
        <w:spacing w:before="0" w:beforeAutospacing="0" w:after="0" w:afterAutospacing="0" w:line="293" w:lineRule="atLeast"/>
        <w:ind w:firstLine="720"/>
        <w:rPr>
          <w:rFonts w:ascii="Segoe UI" w:hAnsi="Segoe UI" w:cs="Segoe UI"/>
          <w:color w:val="373A3C"/>
          <w:sz w:val="23"/>
          <w:szCs w:val="23"/>
        </w:rPr>
      </w:pPr>
      <w:r w:rsidRPr="00EF7FAC">
        <w:rPr>
          <w:bCs/>
          <w:color w:val="373A3C"/>
          <w:sz w:val="26"/>
          <w:szCs w:val="26"/>
          <w:lang w:val="uk-UA"/>
        </w:rPr>
        <w:t>9. </w:t>
      </w:r>
      <w:r w:rsidRPr="00EF7FAC">
        <w:rPr>
          <w:bCs/>
          <w:color w:val="373A3C"/>
          <w:sz w:val="26"/>
          <w:szCs w:val="26"/>
        </w:rPr>
        <w:t>Повышение качества продукции</w:t>
      </w:r>
    </w:p>
    <w:p w:rsidR="003C7A14" w:rsidRPr="00EF7FAC" w:rsidRDefault="003C7A14" w:rsidP="003C7A14">
      <w:pPr>
        <w:pStyle w:val="aa"/>
        <w:shd w:val="clear" w:color="auto" w:fill="FFFFFF"/>
        <w:spacing w:before="0" w:beforeAutospacing="0" w:after="0" w:afterAutospacing="0" w:line="293" w:lineRule="atLeast"/>
        <w:ind w:firstLine="720"/>
        <w:rPr>
          <w:rFonts w:ascii="Segoe UI" w:hAnsi="Segoe UI" w:cs="Segoe UI"/>
          <w:color w:val="373A3C"/>
          <w:sz w:val="23"/>
          <w:szCs w:val="23"/>
        </w:rPr>
      </w:pPr>
      <w:r w:rsidRPr="00EF7FAC">
        <w:rPr>
          <w:bCs/>
          <w:color w:val="373A3C"/>
          <w:sz w:val="26"/>
          <w:szCs w:val="26"/>
          <w:lang w:val="uk-UA"/>
        </w:rPr>
        <w:t>10 </w:t>
      </w:r>
      <w:r w:rsidRPr="00EF7FAC">
        <w:rPr>
          <w:bCs/>
          <w:color w:val="373A3C"/>
          <w:sz w:val="26"/>
          <w:szCs w:val="26"/>
        </w:rPr>
        <w:t>Применение современных приборов учёта энергоносителей</w:t>
      </w:r>
    </w:p>
    <w:p w:rsidR="003C7A14" w:rsidRPr="00EF7FAC" w:rsidRDefault="003C7A14" w:rsidP="003C7A14">
      <w:pPr>
        <w:pStyle w:val="aa"/>
        <w:shd w:val="clear" w:color="auto" w:fill="FFFFFF"/>
        <w:spacing w:before="0" w:beforeAutospacing="0" w:after="0" w:afterAutospacing="0" w:line="293" w:lineRule="atLeast"/>
        <w:ind w:firstLine="720"/>
        <w:jc w:val="both"/>
        <w:rPr>
          <w:rFonts w:ascii="Segoe UI" w:hAnsi="Segoe UI" w:cs="Segoe UI"/>
          <w:color w:val="373A3C"/>
          <w:sz w:val="23"/>
          <w:szCs w:val="23"/>
        </w:rPr>
      </w:pPr>
      <w:proofErr w:type="spellStart"/>
      <w:r w:rsidRPr="00EF7FAC">
        <w:rPr>
          <w:bCs/>
          <w:color w:val="373A3C"/>
        </w:rPr>
        <w:t>Ресурсо</w:t>
      </w:r>
      <w:proofErr w:type="spellEnd"/>
      <w:r w:rsidRPr="00EF7FAC">
        <w:rPr>
          <w:bCs/>
          <w:color w:val="373A3C"/>
        </w:rPr>
        <w:t>-энергосберегающие технологии предполагают, что производство и реализация конечных продуктов выполняется с минимальным расходованием вещества и энергии на всех стадиях производства. При этом воздействие на природные системы и человека должно быть наименьшим. Здесь же выдвигается требование полного учёта расходов первичных компонентов природы на промежуточных этапах их переработки, транспортировки, хранения, отнесённой на единицу производимой продукции.</w:t>
      </w:r>
    </w:p>
    <w:p w:rsidR="003C7A14" w:rsidRPr="00EF7FAC" w:rsidRDefault="003C7A14" w:rsidP="003C7A14">
      <w:pPr>
        <w:pStyle w:val="aa"/>
        <w:shd w:val="clear" w:color="auto" w:fill="FFFFFF"/>
        <w:spacing w:before="0" w:beforeAutospacing="0" w:after="0" w:afterAutospacing="0" w:line="293" w:lineRule="atLeast"/>
        <w:ind w:firstLine="709"/>
        <w:jc w:val="both"/>
        <w:rPr>
          <w:rFonts w:ascii="Segoe UI" w:hAnsi="Segoe UI" w:cs="Segoe UI"/>
          <w:color w:val="373A3C"/>
          <w:sz w:val="23"/>
          <w:szCs w:val="23"/>
        </w:rPr>
      </w:pPr>
      <w:proofErr w:type="gramStart"/>
      <w:r w:rsidRPr="00EF7FAC">
        <w:rPr>
          <w:bCs/>
          <w:color w:val="373A3C"/>
        </w:rPr>
        <w:t>Уменьшение в количественном и стоимостном отношениях потребляемых первичных компонентов при таком же или возрастающем объёмах готовой продукции, выполняется не тогда, когда какой-либо компонент поступает непосредственно на рабочее место, где он превращается в конечный продукт или способствует его выработке.</w:t>
      </w:r>
      <w:proofErr w:type="gramEnd"/>
      <w:r w:rsidRPr="00EF7FAC">
        <w:rPr>
          <w:bCs/>
          <w:color w:val="373A3C"/>
        </w:rPr>
        <w:t xml:space="preserve"> Настоящее ресурсосбережение начинается с проектирования, когда оно уже на стадии проектов добывающих, перерабатывающих и финальных предприятий закладывается во все технологические операции по разведке, оценке, добыче и переработке природного фактора на всех стадиях его движения к потребителю, а попадая на замыкающие производства – от конструктивных, технологических и эксплуатационных особенностей их использования.</w:t>
      </w:r>
    </w:p>
    <w:p w:rsidR="003C7A14" w:rsidRPr="00EF7FAC" w:rsidRDefault="003C7A14" w:rsidP="003C7A14">
      <w:pPr>
        <w:pStyle w:val="aa"/>
        <w:shd w:val="clear" w:color="auto" w:fill="FFFFFF"/>
        <w:spacing w:before="0" w:beforeAutospacing="0" w:after="0" w:afterAutospacing="0" w:line="293" w:lineRule="atLeast"/>
        <w:ind w:firstLine="709"/>
        <w:jc w:val="both"/>
        <w:rPr>
          <w:rFonts w:ascii="Segoe UI" w:hAnsi="Segoe UI" w:cs="Segoe UI"/>
          <w:color w:val="373A3C"/>
          <w:sz w:val="23"/>
          <w:szCs w:val="23"/>
        </w:rPr>
      </w:pPr>
      <w:r w:rsidRPr="00EF7FAC">
        <w:rPr>
          <w:bCs/>
          <w:color w:val="373A3C"/>
        </w:rPr>
        <w:t>Таким образом, проектировщики на высоком уровне должны решать большой круг непростых, порой противоречивых по своим особенностям и последствиям задач экологического, экономического и социального характеров.[1]</w:t>
      </w:r>
    </w:p>
    <w:p w:rsidR="003C7A14" w:rsidRPr="00EF7FAC" w:rsidRDefault="003C7A14" w:rsidP="003C7A14">
      <w:pPr>
        <w:pStyle w:val="aa"/>
        <w:shd w:val="clear" w:color="auto" w:fill="F8FCFF"/>
        <w:spacing w:before="0" w:beforeAutospacing="0" w:after="0" w:afterAutospacing="0" w:line="293" w:lineRule="atLeast"/>
        <w:ind w:firstLine="709"/>
        <w:jc w:val="both"/>
        <w:rPr>
          <w:rFonts w:ascii="Segoe UI" w:hAnsi="Segoe UI" w:cs="Segoe UI"/>
          <w:color w:val="373A3C"/>
          <w:sz w:val="23"/>
          <w:szCs w:val="23"/>
        </w:rPr>
      </w:pPr>
      <w:r w:rsidRPr="00EF7FAC">
        <w:rPr>
          <w:bCs/>
          <w:color w:val="373A3C"/>
        </w:rPr>
        <w:t xml:space="preserve">Чисто безотходных технологий, по-видимому, быть не может. На практике имеют в </w:t>
      </w:r>
      <w:proofErr w:type="gramStart"/>
      <w:r w:rsidRPr="00EF7FAC">
        <w:rPr>
          <w:bCs/>
          <w:color w:val="373A3C"/>
        </w:rPr>
        <w:t>виду</w:t>
      </w:r>
      <w:proofErr w:type="gramEnd"/>
      <w:r w:rsidRPr="00EF7FAC">
        <w:rPr>
          <w:bCs/>
          <w:color w:val="373A3C"/>
        </w:rPr>
        <w:t xml:space="preserve"> прежде всего малоотходные технологии, с внедрением которых полнота использования первичных компонентов, высока, что приводит к снижению </w:t>
      </w:r>
      <w:proofErr w:type="spellStart"/>
      <w:r w:rsidRPr="00EF7FAC">
        <w:rPr>
          <w:bCs/>
          <w:color w:val="373A3C"/>
        </w:rPr>
        <w:t>природоёмкости</w:t>
      </w:r>
      <w:proofErr w:type="spellEnd"/>
      <w:r w:rsidRPr="00EF7FAC">
        <w:rPr>
          <w:bCs/>
          <w:color w:val="373A3C"/>
        </w:rPr>
        <w:t>.</w:t>
      </w:r>
    </w:p>
    <w:p w:rsidR="003C7A14" w:rsidRPr="00EF7FAC" w:rsidRDefault="003C7A14" w:rsidP="003C7A14">
      <w:pPr>
        <w:pStyle w:val="aa"/>
        <w:shd w:val="clear" w:color="auto" w:fill="FFFFFF"/>
        <w:spacing w:before="0" w:beforeAutospacing="0" w:after="0" w:afterAutospacing="0" w:line="293" w:lineRule="atLeast"/>
        <w:ind w:firstLine="720"/>
        <w:jc w:val="both"/>
        <w:rPr>
          <w:rFonts w:ascii="Segoe UI" w:hAnsi="Segoe UI" w:cs="Segoe UI"/>
          <w:color w:val="373A3C"/>
          <w:sz w:val="23"/>
          <w:szCs w:val="23"/>
        </w:rPr>
      </w:pPr>
      <w:r w:rsidRPr="00EF7FAC">
        <w:rPr>
          <w:bCs/>
          <w:color w:val="373A3C"/>
        </w:rPr>
        <w:t xml:space="preserve">Важным направлением в ресурсосбережении является всемерное использование принципа </w:t>
      </w:r>
      <w:proofErr w:type="spellStart"/>
      <w:r w:rsidRPr="00EF7FAC">
        <w:rPr>
          <w:bCs/>
          <w:color w:val="373A3C"/>
        </w:rPr>
        <w:t>заменяемости</w:t>
      </w:r>
      <w:proofErr w:type="spellEnd"/>
      <w:r w:rsidRPr="00EF7FAC">
        <w:rPr>
          <w:bCs/>
          <w:color w:val="373A3C"/>
        </w:rPr>
        <w:t xml:space="preserve"> ресурсов, под которым понимается замещение одного природного компонента  другим, более экономичным и экологически безопасным. Взаимозаменяемость различается по экономическому и техническому критериям. </w:t>
      </w:r>
      <w:proofErr w:type="gramStart"/>
      <w:r w:rsidRPr="00EF7FAC">
        <w:rPr>
          <w:bCs/>
          <w:color w:val="373A3C"/>
        </w:rPr>
        <w:t>Не всякие природные компоненты, взаимозаменяемые технически, позволяют производить замену с экономической и экологической точек зрения, и наоборот.[5]</w:t>
      </w:r>
      <w:proofErr w:type="gramEnd"/>
    </w:p>
    <w:p w:rsidR="003C7A14" w:rsidRPr="00EF7FAC" w:rsidRDefault="003C7A14" w:rsidP="003C7A14">
      <w:pPr>
        <w:pStyle w:val="aa"/>
        <w:shd w:val="clear" w:color="auto" w:fill="FFFFFF"/>
        <w:spacing w:before="0" w:beforeAutospacing="0" w:after="0" w:afterAutospacing="0" w:line="293" w:lineRule="atLeast"/>
        <w:ind w:firstLine="720"/>
        <w:jc w:val="both"/>
        <w:rPr>
          <w:rFonts w:ascii="Segoe UI" w:hAnsi="Segoe UI" w:cs="Segoe UI"/>
          <w:color w:val="373A3C"/>
          <w:sz w:val="23"/>
          <w:szCs w:val="23"/>
        </w:rPr>
      </w:pPr>
      <w:r w:rsidRPr="00EF7FAC">
        <w:rPr>
          <w:bCs/>
          <w:color w:val="373A3C"/>
        </w:rPr>
        <w:t>Применение нетрадиционных возобновляемых источников энергии  затруднено  многими техническими и экономическими трудностями, поэтому очень сложно организовать их крупномасштабное применение. Эта проблема требует системного подхода, который и проявляется во многих странах, и в значительной мере - через законодательную базу.[3]</w:t>
      </w:r>
    </w:p>
    <w:p w:rsidR="00EF7FAC" w:rsidRDefault="00EF7FAC" w:rsidP="003C7A14">
      <w:pPr>
        <w:tabs>
          <w:tab w:val="left" w:pos="3148"/>
        </w:tabs>
      </w:pPr>
    </w:p>
    <w:p w:rsidR="00EF7FAC" w:rsidRDefault="00EF7FAC" w:rsidP="00D957E7">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 xml:space="preserve">Тема. </w:t>
      </w:r>
      <w:r w:rsidRPr="00EF7FAC">
        <w:rPr>
          <w:rFonts w:ascii="Times New Roman" w:hAnsi="Times New Roman" w:cs="Times New Roman"/>
          <w:sz w:val="28"/>
          <w:szCs w:val="28"/>
        </w:rPr>
        <w:t>Культура использования энергии и ресурсосбережение в повседневной жизни.</w:t>
      </w:r>
      <w:r>
        <w:rPr>
          <w:rFonts w:ascii="Times New Roman" w:hAnsi="Times New Roman" w:cs="Times New Roman"/>
          <w:sz w:val="28"/>
          <w:szCs w:val="28"/>
        </w:rPr>
        <w:t xml:space="preserve"> </w:t>
      </w:r>
      <w:r w:rsidRPr="00B430D7">
        <w:rPr>
          <w:rFonts w:ascii="Times New Roman" w:hAnsi="Times New Roman" w:cs="Times New Roman"/>
          <w:b/>
          <w:sz w:val="28"/>
          <w:szCs w:val="28"/>
        </w:rPr>
        <w:t>Задание: с помощью ИР реферат в тетради.</w:t>
      </w:r>
      <w:r w:rsidR="00D957E7" w:rsidRPr="00D957E7">
        <w:t xml:space="preserve"> </w:t>
      </w:r>
      <w:bookmarkStart w:id="0" w:name="_GoBack"/>
      <w:bookmarkEnd w:id="0"/>
      <w:r w:rsidR="00D957E7" w:rsidRPr="00D957E7">
        <w:rPr>
          <w:rFonts w:ascii="Times New Roman" w:hAnsi="Times New Roman" w:cs="Times New Roman"/>
          <w:b/>
          <w:sz w:val="28"/>
          <w:szCs w:val="28"/>
        </w:rPr>
        <w:t>Культура использования энергии и ресурсосбережение в повседневной жизни</w:t>
      </w:r>
    </w:p>
    <w:p w:rsidR="00EF7FAC" w:rsidRPr="0054623B" w:rsidRDefault="00EF7FAC" w:rsidP="00EF7FAC">
      <w:pPr>
        <w:pStyle w:val="a7"/>
        <w:numPr>
          <w:ilvl w:val="0"/>
          <w:numId w:val="1"/>
        </w:numPr>
        <w:tabs>
          <w:tab w:val="left" w:pos="1005"/>
        </w:tabs>
        <w:rPr>
          <w:rFonts w:ascii="Times New Roman" w:hAnsi="Times New Roman" w:cs="Times New Roman"/>
          <w:b/>
          <w:sz w:val="28"/>
          <w:szCs w:val="28"/>
        </w:rPr>
      </w:pPr>
      <w:r w:rsidRPr="00EF7FAC">
        <w:rPr>
          <w:rFonts w:ascii="Times New Roman" w:hAnsi="Times New Roman" w:cs="Times New Roman"/>
          <w:sz w:val="28"/>
          <w:szCs w:val="28"/>
        </w:rPr>
        <w:lastRenderedPageBreak/>
        <w:t>Тема: Тенденции и перспективы развития энергетики.</w:t>
      </w:r>
      <w:r>
        <w:rPr>
          <w:rFonts w:ascii="Times New Roman" w:hAnsi="Times New Roman" w:cs="Times New Roman"/>
          <w:sz w:val="28"/>
          <w:szCs w:val="28"/>
        </w:rPr>
        <w:t xml:space="preserve"> </w:t>
      </w:r>
      <w:r w:rsidRPr="0054623B">
        <w:rPr>
          <w:rFonts w:ascii="Times New Roman" w:hAnsi="Times New Roman" w:cs="Times New Roman"/>
          <w:b/>
          <w:sz w:val="28"/>
          <w:szCs w:val="28"/>
        </w:rPr>
        <w:t>Задание выписать из конспекта</w:t>
      </w:r>
      <w:r w:rsidR="0054623B" w:rsidRPr="0054623B">
        <w:rPr>
          <w:rFonts w:ascii="Times New Roman" w:hAnsi="Times New Roman" w:cs="Times New Roman"/>
          <w:b/>
          <w:sz w:val="28"/>
          <w:szCs w:val="28"/>
        </w:rPr>
        <w:t xml:space="preserve"> тенденции развития энергетики.</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1.Ро</w:t>
      </w:r>
      <w:proofErr w:type="gramStart"/>
      <w:r>
        <w:rPr>
          <w:rFonts w:ascii="KazimirText" w:hAnsi="KazimirText"/>
          <w:color w:val="000C24"/>
          <w:sz w:val="23"/>
          <w:szCs w:val="23"/>
        </w:rPr>
        <w:t>ст спр</w:t>
      </w:r>
      <w:proofErr w:type="gramEnd"/>
      <w:r>
        <w:rPr>
          <w:rFonts w:ascii="KazimirText" w:hAnsi="KazimirText"/>
          <w:color w:val="000C24"/>
          <w:sz w:val="23"/>
          <w:szCs w:val="23"/>
        </w:rPr>
        <w:t>оса на электроэнергию.</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 xml:space="preserve">За период 2006 - 2030 гг. количество потребляемой энергии возрастет на 44%, согласно прогнозам Энергетического информационного агентства США. По оценкам экспертов </w:t>
      </w:r>
      <w:proofErr w:type="spellStart"/>
      <w:r>
        <w:rPr>
          <w:rFonts w:ascii="KazimirText" w:hAnsi="KazimirText"/>
          <w:color w:val="000C24"/>
          <w:sz w:val="23"/>
          <w:szCs w:val="23"/>
        </w:rPr>
        <w:t>Frost</w:t>
      </w:r>
      <w:proofErr w:type="spellEnd"/>
      <w:r>
        <w:rPr>
          <w:rFonts w:ascii="KazimirText" w:hAnsi="KazimirText"/>
          <w:color w:val="000C24"/>
          <w:sz w:val="23"/>
          <w:szCs w:val="23"/>
        </w:rPr>
        <w:t xml:space="preserve"> &amp; </w:t>
      </w:r>
      <w:proofErr w:type="spellStart"/>
      <w:r>
        <w:rPr>
          <w:rFonts w:ascii="KazimirText" w:hAnsi="KazimirText"/>
          <w:color w:val="000C24"/>
          <w:sz w:val="23"/>
          <w:szCs w:val="23"/>
        </w:rPr>
        <w:t>Sullivan</w:t>
      </w:r>
      <w:proofErr w:type="spellEnd"/>
      <w:r>
        <w:rPr>
          <w:rFonts w:ascii="KazimirText" w:hAnsi="KazimirText"/>
          <w:color w:val="000C24"/>
          <w:sz w:val="23"/>
          <w:szCs w:val="23"/>
        </w:rPr>
        <w:t>, Европе с ее устаревающими генерирующими мощностями ежегодно вплоть до 2020 года потребуется вводить в эксплуатацию примерно 25 ГВт дополнительной мощности. Спрос на электроэнергию в Африке, Китае и Индии будет повышаться по мере электрификации сельских районов. Способствуя расширению сегмента электромобилей и гибридных автомобилей, развитые страны также будут вносить существенный вклад в увеличение мирового спроса на электроэнергию. К 2020 году уровень электрификации в мире достигнет 80%.</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2. Рост применения природного газа и стремительное увеличение добычи нетрадиционного газа.</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В 2009 году США уже обогнали Россию в качестве крупнейшего в мире производителя газа за счет роста добычи сланцевого газа и газа угольных платов. Поиск нетрадиционных источников газа ведется на территории Китая и Европы; однако до сих пор внимательному анализу подлежат и сами процедуры добычи газа.</w:t>
      </w:r>
    </w:p>
    <w:p w:rsidR="00EF7FAC" w:rsidRDefault="00EF7FAC" w:rsidP="00EF7FAC">
      <w:pPr>
        <w:pStyle w:val="aa"/>
        <w:shd w:val="clear" w:color="auto" w:fill="FFFFFF"/>
        <w:spacing w:before="0" w:beforeAutospacing="0" w:after="0" w:afterAutospacing="0"/>
        <w:ind w:left="720"/>
        <w:rPr>
          <w:rFonts w:ascii="KazimirText" w:hAnsi="KazimirText"/>
          <w:color w:val="000C24"/>
          <w:sz w:val="23"/>
          <w:szCs w:val="23"/>
        </w:rPr>
      </w:pPr>
      <w:r>
        <w:rPr>
          <w:rFonts w:ascii="KazimirText" w:hAnsi="KazimirText"/>
          <w:b/>
          <w:bCs/>
          <w:color w:val="000C24"/>
          <w:sz w:val="23"/>
          <w:szCs w:val="23"/>
        </w:rPr>
        <w:t>3. Коммерциализация технологий чистого угля.</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На протяжении нескольких последующих лет технологии чистого угля будут продолжать играть важную роль в секторе угольной генерации, при этом объем инвестиций в эту область будет увеличиваться. К технологиям, обладающим долгосрочным потенциалом, относятся снижение уровня СО</w:t>
      </w:r>
      <w:proofErr w:type="gramStart"/>
      <w:r>
        <w:rPr>
          <w:rFonts w:ascii="KazimirText" w:hAnsi="KazimirText"/>
          <w:color w:val="000C24"/>
          <w:sz w:val="23"/>
          <w:szCs w:val="23"/>
        </w:rPr>
        <w:t>2</w:t>
      </w:r>
      <w:proofErr w:type="gramEnd"/>
      <w:r>
        <w:rPr>
          <w:rFonts w:ascii="KazimirText" w:hAnsi="KazimirText"/>
          <w:color w:val="000C24"/>
          <w:sz w:val="23"/>
          <w:szCs w:val="23"/>
        </w:rPr>
        <w:t xml:space="preserve"> и интегрированная газификация в комбинированном цикле.</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4.Мировое возрождение ядерной энергетики, во главе которой стоят, в первую очередь Китай, Индия и Россия.</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Ядерная энергетика - одна из наиболее рентабельных технологий, способных удовлетворить постоянно растущий спрос на электроэнергию, которая также вносит огромный вклад в достижение энергетической независимости и безопасности поставок. Во всей производственной цепочке в рамках ядерной энергетики увеличивается число партнерств и договоров о сотрудничестве, что помогает идти в ногу с высоким мировым спросом.</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5. Развитие возобновляемой энергетики.</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 xml:space="preserve">Евросоюз планирует, что в 2020 году на долю возобновляемых источников энергии будет приходиться 20% всех объемов генерации; целью США является 10-20% производства из возобновляемых энергетических источников, тогда как Китай рассчитывает в 2020 году получать из возобновляемых источников 100 ГВт энергии. Эти усилия в сочетании с развитием </w:t>
      </w:r>
      <w:proofErr w:type="gramStart"/>
      <w:r>
        <w:rPr>
          <w:rFonts w:ascii="KazimirText" w:hAnsi="KazimirText"/>
          <w:color w:val="000C24"/>
          <w:sz w:val="23"/>
          <w:szCs w:val="23"/>
        </w:rPr>
        <w:t>технологий</w:t>
      </w:r>
      <w:proofErr w:type="gramEnd"/>
      <w:r>
        <w:rPr>
          <w:rFonts w:ascii="KazimirText" w:hAnsi="KazimirText"/>
          <w:color w:val="000C24"/>
          <w:sz w:val="23"/>
          <w:szCs w:val="23"/>
        </w:rPr>
        <w:t xml:space="preserve"> в конце концов приведут к достижению сетевого паритета (</w:t>
      </w:r>
      <w:proofErr w:type="spellStart"/>
      <w:r>
        <w:rPr>
          <w:rFonts w:ascii="KazimirText" w:hAnsi="KazimirText"/>
          <w:color w:val="000C24"/>
          <w:sz w:val="23"/>
          <w:szCs w:val="23"/>
        </w:rPr>
        <w:t>grid</w:t>
      </w:r>
      <w:proofErr w:type="spellEnd"/>
      <w:r>
        <w:rPr>
          <w:rFonts w:ascii="KazimirText" w:hAnsi="KazimirText"/>
          <w:color w:val="000C24"/>
          <w:sz w:val="23"/>
          <w:szCs w:val="23"/>
        </w:rPr>
        <w:t xml:space="preserve"> </w:t>
      </w:r>
      <w:proofErr w:type="spellStart"/>
      <w:r>
        <w:rPr>
          <w:rFonts w:ascii="KazimirText" w:hAnsi="KazimirText"/>
          <w:color w:val="000C24"/>
          <w:sz w:val="23"/>
          <w:szCs w:val="23"/>
        </w:rPr>
        <w:t>parity</w:t>
      </w:r>
      <w:proofErr w:type="spellEnd"/>
      <w:r>
        <w:rPr>
          <w:rFonts w:ascii="KazimirText" w:hAnsi="KazimirText"/>
          <w:color w:val="000C24"/>
          <w:sz w:val="23"/>
          <w:szCs w:val="23"/>
        </w:rPr>
        <w:t>): под ним понимается такой момент, когда стоимость производства электроэнергии на основе органического топлива равна или уступает стоимости производства электроэнергии из возобновляемых источников. Вероятнее всего, это явление впервые появится в тех странах, значительная доля энергобаланса которых приходится на возобновляемые источники энергии. Вместе с тем, страны, экономика которых опирается главным образом на органическое топливо, достигнут паритета значительно позже.</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6. Улучшение структуры управления и мониторинга сетей, внедрение умных технологий.</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 xml:space="preserve">Спрос на электроэнергию существенно обогнал существующие сетевые мощности, что наряду с увеличивающимся числом децентрализованных генерирующих предприятий </w:t>
      </w:r>
      <w:r>
        <w:rPr>
          <w:rFonts w:ascii="KazimirText" w:hAnsi="KazimirText"/>
          <w:color w:val="000C24"/>
          <w:sz w:val="23"/>
          <w:szCs w:val="23"/>
        </w:rPr>
        <w:lastRenderedPageBreak/>
        <w:t>вынуждает энергокомпании улучшать свою структуру управления и мониторинга сетей, внедряя умные технологии. Умные счетчики являются неотъемлемой частью более широкого движения по внедрению умных технологий. Установка умных счетчиков уже началась в США и Европе, лидирует в установках таких счетчиков Италия.</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 xml:space="preserve">7. Повышение </w:t>
      </w:r>
      <w:proofErr w:type="spellStart"/>
      <w:r>
        <w:rPr>
          <w:rFonts w:ascii="KazimirText" w:hAnsi="KazimirText"/>
          <w:color w:val="000C24"/>
          <w:sz w:val="23"/>
          <w:szCs w:val="23"/>
        </w:rPr>
        <w:t>энергоэффективности</w:t>
      </w:r>
      <w:proofErr w:type="spellEnd"/>
      <w:r>
        <w:rPr>
          <w:rFonts w:ascii="KazimirText" w:hAnsi="KazimirText"/>
          <w:color w:val="000C24"/>
          <w:sz w:val="23"/>
          <w:szCs w:val="23"/>
        </w:rPr>
        <w:t>.</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 xml:space="preserve">Большинство развитых стран активно разрабатывает и внедряет решения для повышения </w:t>
      </w:r>
      <w:proofErr w:type="spellStart"/>
      <w:r>
        <w:rPr>
          <w:rFonts w:ascii="KazimirText" w:hAnsi="KazimirText"/>
          <w:color w:val="000C24"/>
          <w:sz w:val="23"/>
          <w:szCs w:val="23"/>
        </w:rPr>
        <w:t>энергоэффективности</w:t>
      </w:r>
      <w:proofErr w:type="spellEnd"/>
      <w:r>
        <w:rPr>
          <w:rFonts w:ascii="KazimirText" w:hAnsi="KazimirText"/>
          <w:color w:val="000C24"/>
          <w:sz w:val="23"/>
          <w:szCs w:val="23"/>
        </w:rPr>
        <w:t xml:space="preserve"> бытовых электроприборов, устанавливая контроль над их </w:t>
      </w:r>
      <w:proofErr w:type="gramStart"/>
      <w:r>
        <w:rPr>
          <w:rFonts w:ascii="KazimirText" w:hAnsi="KazimirText"/>
          <w:color w:val="000C24"/>
          <w:sz w:val="23"/>
          <w:szCs w:val="23"/>
        </w:rPr>
        <w:t>минимальной</w:t>
      </w:r>
      <w:proofErr w:type="gramEnd"/>
      <w:r>
        <w:rPr>
          <w:rFonts w:ascii="KazimirText" w:hAnsi="KazimirText"/>
          <w:color w:val="000C24"/>
          <w:sz w:val="23"/>
          <w:szCs w:val="23"/>
        </w:rPr>
        <w:t xml:space="preserve"> </w:t>
      </w:r>
      <w:proofErr w:type="spellStart"/>
      <w:r>
        <w:rPr>
          <w:rFonts w:ascii="KazimirText" w:hAnsi="KazimirText"/>
          <w:color w:val="000C24"/>
          <w:sz w:val="23"/>
          <w:szCs w:val="23"/>
        </w:rPr>
        <w:t>энергопроизводительностью</w:t>
      </w:r>
      <w:proofErr w:type="spellEnd"/>
      <w:r>
        <w:rPr>
          <w:rFonts w:ascii="KazimirText" w:hAnsi="KazimirText"/>
          <w:color w:val="000C24"/>
          <w:sz w:val="23"/>
          <w:szCs w:val="23"/>
        </w:rPr>
        <w:t xml:space="preserve"> и вводя соответствующие операционные стандарты для все большего количества бытовых приборов. Технологии, направленные на снижение объемов потребляемого топлива и сокращение выброса углекислого газа, такие как </w:t>
      </w:r>
      <w:proofErr w:type="spellStart"/>
      <w:r>
        <w:rPr>
          <w:rFonts w:ascii="KazimirText" w:hAnsi="KazimirText"/>
          <w:color w:val="000C24"/>
          <w:sz w:val="23"/>
          <w:szCs w:val="23"/>
        </w:rPr>
        <w:t>энергоконтроль</w:t>
      </w:r>
      <w:proofErr w:type="spellEnd"/>
      <w:r>
        <w:rPr>
          <w:rFonts w:ascii="KazimirText" w:hAnsi="KazimirText"/>
          <w:color w:val="000C24"/>
          <w:sz w:val="23"/>
          <w:szCs w:val="23"/>
        </w:rPr>
        <w:t xml:space="preserve">, зеленые здания и чистый транспорт, окажутся ключевыми технологическими средствами, способствующими повышению </w:t>
      </w:r>
      <w:proofErr w:type="spellStart"/>
      <w:r>
        <w:rPr>
          <w:rFonts w:ascii="KazimirText" w:hAnsi="KazimirText"/>
          <w:color w:val="000C24"/>
          <w:sz w:val="23"/>
          <w:szCs w:val="23"/>
        </w:rPr>
        <w:t>энергоэффективности</w:t>
      </w:r>
      <w:proofErr w:type="spellEnd"/>
      <w:r>
        <w:rPr>
          <w:rFonts w:ascii="KazimirText" w:hAnsi="KazimirText"/>
          <w:color w:val="000C24"/>
          <w:sz w:val="23"/>
          <w:szCs w:val="23"/>
        </w:rPr>
        <w:t xml:space="preserve"> и снижению объемов выброса СО</w:t>
      </w:r>
      <w:proofErr w:type="gramStart"/>
      <w:r>
        <w:rPr>
          <w:rFonts w:ascii="KazimirText" w:hAnsi="KazimirText"/>
          <w:color w:val="000C24"/>
          <w:sz w:val="23"/>
          <w:szCs w:val="23"/>
        </w:rPr>
        <w:t>2</w:t>
      </w:r>
      <w:proofErr w:type="gramEnd"/>
      <w:r>
        <w:rPr>
          <w:rFonts w:ascii="KazimirText" w:hAnsi="KazimirText"/>
          <w:color w:val="000C24"/>
          <w:sz w:val="23"/>
          <w:szCs w:val="23"/>
        </w:rPr>
        <w:t>.</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8. Развитие высокоэффективные системы накопления энергии.</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 xml:space="preserve">Для электромобилей и гибридных автомашин, а также для возобновляемых источников энергии требуются высокоэффективные системы накопления энергии, развитие которых сейчас является приоритетным направлением. В число факторов, влияющих на будущий потенциал энергосистем, входят фундаментальные параметры и технологии строительства таких систем, а также тип используемого материала. Наибольшим потенциалом обладают топливные элементы благодаря их гибкой структуре мощности и наличию мембран, предназначенных к использованию в особых, четко очерченных целях. Объем мирового рынка </w:t>
      </w:r>
      <w:proofErr w:type="spellStart"/>
      <w:r>
        <w:rPr>
          <w:rFonts w:ascii="KazimirText" w:hAnsi="KazimirText"/>
          <w:color w:val="000C24"/>
          <w:sz w:val="23"/>
          <w:szCs w:val="23"/>
        </w:rPr>
        <w:t>энергохранилищ</w:t>
      </w:r>
      <w:proofErr w:type="spellEnd"/>
      <w:r>
        <w:rPr>
          <w:rFonts w:ascii="KazimirText" w:hAnsi="KazimirText"/>
          <w:color w:val="000C24"/>
          <w:sz w:val="23"/>
          <w:szCs w:val="23"/>
        </w:rPr>
        <w:t xml:space="preserve"> в 2008 году оценивался в 43,5 </w:t>
      </w:r>
      <w:proofErr w:type="gramStart"/>
      <w:r>
        <w:rPr>
          <w:rFonts w:ascii="KazimirText" w:hAnsi="KazimirText"/>
          <w:color w:val="000C24"/>
          <w:sz w:val="23"/>
          <w:szCs w:val="23"/>
        </w:rPr>
        <w:t>млрд</w:t>
      </w:r>
      <w:proofErr w:type="gramEnd"/>
      <w:r>
        <w:rPr>
          <w:rFonts w:ascii="KazimirText" w:hAnsi="KazimirText"/>
          <w:color w:val="000C24"/>
          <w:sz w:val="23"/>
          <w:szCs w:val="23"/>
        </w:rPr>
        <w:t xml:space="preserve"> долл. и, по прогнозам, к 2013 году достигнет 61 млрд долл.</w:t>
      </w:r>
    </w:p>
    <w:p w:rsidR="00EF7FAC" w:rsidRDefault="00EF7FAC" w:rsidP="00EF7FAC">
      <w:pPr>
        <w:pStyle w:val="aa"/>
        <w:shd w:val="clear" w:color="auto" w:fill="FFFFFF"/>
        <w:spacing w:before="0" w:beforeAutospacing="0" w:after="96" w:afterAutospacing="0"/>
        <w:ind w:left="720"/>
        <w:rPr>
          <w:rFonts w:ascii="KazimirText" w:hAnsi="KazimirText"/>
          <w:color w:val="000C24"/>
          <w:sz w:val="23"/>
          <w:szCs w:val="23"/>
        </w:rPr>
      </w:pPr>
      <w:r>
        <w:rPr>
          <w:rFonts w:ascii="KazimirText" w:hAnsi="KazimirText"/>
          <w:color w:val="000C24"/>
          <w:sz w:val="23"/>
          <w:szCs w:val="23"/>
        </w:rPr>
        <w:t>9. Либерализация рынка, которая ограничивает деятельность крупных энергетических монополистов и приводит к возникновению конкуренции.</w:t>
      </w:r>
    </w:p>
    <w:p w:rsidR="00EF7FAC" w:rsidRDefault="00EF7FAC" w:rsidP="00EF7FAC">
      <w:pPr>
        <w:pStyle w:val="aa"/>
        <w:shd w:val="clear" w:color="auto" w:fill="FFFFFF"/>
        <w:spacing w:before="0" w:beforeAutospacing="0" w:after="0" w:afterAutospacing="0"/>
        <w:ind w:left="720"/>
        <w:rPr>
          <w:rFonts w:ascii="KazimirText" w:hAnsi="KazimirText"/>
          <w:color w:val="000C24"/>
          <w:sz w:val="23"/>
          <w:szCs w:val="23"/>
        </w:rPr>
      </w:pPr>
      <w:r>
        <w:rPr>
          <w:rFonts w:ascii="KazimirText" w:hAnsi="KazimirText"/>
          <w:color w:val="000C24"/>
          <w:sz w:val="23"/>
          <w:szCs w:val="23"/>
        </w:rPr>
        <w:t xml:space="preserve">Потребитель должен иметь возможность выбирать поставщика электроэнергии. В сущности, идея международной торговли электроэнергией, в поддержку которой высказалась </w:t>
      </w:r>
      <w:proofErr w:type="gramStart"/>
      <w:r>
        <w:rPr>
          <w:rFonts w:ascii="KazimirText" w:hAnsi="KazimirText"/>
          <w:color w:val="000C24"/>
          <w:sz w:val="23"/>
          <w:szCs w:val="23"/>
        </w:rPr>
        <w:t>Еврокомиссия</w:t>
      </w:r>
      <w:proofErr w:type="gramEnd"/>
      <w:r>
        <w:rPr>
          <w:rFonts w:ascii="KazimirText" w:hAnsi="KazimirText"/>
          <w:color w:val="000C24"/>
          <w:sz w:val="23"/>
          <w:szCs w:val="23"/>
        </w:rPr>
        <w:t xml:space="preserve"> и реализация которой наблюдается сейчас во всем мире, должна стать шагом на пути к созданию континентальной сети высокого напряжения, по которой будет возможно передавать энергию, выработанную на основе возобновляемых источников, из одной страны в другую.</w:t>
      </w:r>
    </w:p>
    <w:p w:rsidR="0054623B" w:rsidRDefault="0054623B" w:rsidP="00EF7FAC"/>
    <w:p w:rsidR="0054623B" w:rsidRDefault="0054623B" w:rsidP="0054623B">
      <w:pPr>
        <w:pStyle w:val="a7"/>
        <w:numPr>
          <w:ilvl w:val="0"/>
          <w:numId w:val="1"/>
        </w:numPr>
        <w:rPr>
          <w:rFonts w:ascii="Times New Roman" w:hAnsi="Times New Roman" w:cs="Times New Roman"/>
          <w:sz w:val="28"/>
          <w:szCs w:val="28"/>
        </w:rPr>
      </w:pPr>
      <w:r w:rsidRPr="0054623B">
        <w:rPr>
          <w:rFonts w:ascii="Times New Roman" w:hAnsi="Times New Roman" w:cs="Times New Roman"/>
          <w:sz w:val="28"/>
          <w:szCs w:val="28"/>
        </w:rPr>
        <w:t>Практическая работа Рациональное использ</w:t>
      </w:r>
      <w:r>
        <w:rPr>
          <w:rFonts w:ascii="Times New Roman" w:hAnsi="Times New Roman" w:cs="Times New Roman"/>
          <w:sz w:val="28"/>
          <w:szCs w:val="28"/>
        </w:rPr>
        <w:t>ование и охрана водных ресурсов</w:t>
      </w:r>
      <w:r w:rsidRPr="0054623B">
        <w:rPr>
          <w:rFonts w:ascii="Times New Roman" w:hAnsi="Times New Roman" w:cs="Times New Roman"/>
          <w:sz w:val="28"/>
          <w:szCs w:val="28"/>
        </w:rPr>
        <w:t>.</w:t>
      </w:r>
      <w:r>
        <w:rPr>
          <w:rFonts w:ascii="Times New Roman" w:hAnsi="Times New Roman" w:cs="Times New Roman"/>
          <w:sz w:val="28"/>
          <w:szCs w:val="28"/>
        </w:rPr>
        <w:t xml:space="preserve"> </w:t>
      </w:r>
      <w:r w:rsidRPr="0054623B">
        <w:rPr>
          <w:rFonts w:ascii="Times New Roman" w:hAnsi="Times New Roman" w:cs="Times New Roman"/>
          <w:b/>
          <w:sz w:val="28"/>
          <w:szCs w:val="28"/>
        </w:rPr>
        <w:t>Задание письменно в тетради.</w:t>
      </w:r>
      <w:r>
        <w:rPr>
          <w:rFonts w:ascii="Times New Roman" w:hAnsi="Times New Roman" w:cs="Times New Roman"/>
          <w:b/>
          <w:sz w:val="28"/>
          <w:szCs w:val="28"/>
        </w:rPr>
        <w:t xml:space="preserve"> Заполнить таблицы.</w:t>
      </w:r>
    </w:p>
    <w:p w:rsidR="0054623B" w:rsidRPr="0054623B" w:rsidRDefault="0054623B" w:rsidP="0054623B">
      <w:pPr>
        <w:tabs>
          <w:tab w:val="right" w:pos="9668"/>
        </w:tabs>
        <w:rPr>
          <w:rFonts w:ascii="Times New Roman" w:eastAsia="Times New Roman" w:hAnsi="Times New Roman" w:cs="Times New Roman"/>
          <w:sz w:val="28"/>
          <w:szCs w:val="28"/>
          <w:lang w:eastAsia="ru-RU"/>
        </w:rPr>
      </w:pPr>
      <w:r w:rsidRPr="0054623B">
        <w:rPr>
          <w:rFonts w:ascii="Arial" w:eastAsia="Times New Roman" w:hAnsi="Arial" w:cs="Arial"/>
          <w:color w:val="000000"/>
          <w:sz w:val="21"/>
          <w:szCs w:val="21"/>
          <w:lang w:eastAsia="ru-RU"/>
        </w:rPr>
        <w:t xml:space="preserve">                                                </w:t>
      </w:r>
      <w:r w:rsidRPr="0054623B">
        <w:rPr>
          <w:rFonts w:ascii="Times New Roman" w:eastAsia="Times New Roman" w:hAnsi="Times New Roman" w:cs="Times New Roman"/>
          <w:sz w:val="28"/>
          <w:szCs w:val="28"/>
          <w:lang w:eastAsia="ru-RU"/>
        </w:rPr>
        <w:t>ПРАКТИЧЕСКАЯ РАБОТА № 6</w:t>
      </w:r>
    </w:p>
    <w:p w:rsidR="0054623B" w:rsidRPr="0054623B" w:rsidRDefault="0054623B" w:rsidP="0054623B">
      <w:pPr>
        <w:jc w:val="center"/>
        <w:rPr>
          <w:rFonts w:ascii="Times New Roman" w:eastAsia="Times New Roman" w:hAnsi="Times New Roman" w:cs="Times New Roman"/>
          <w:b/>
          <w:sz w:val="28"/>
          <w:szCs w:val="28"/>
          <w:lang w:eastAsia="ru-RU"/>
        </w:rPr>
      </w:pPr>
      <w:r w:rsidRPr="0054623B">
        <w:rPr>
          <w:rFonts w:ascii="Times New Roman" w:eastAsia="Times New Roman" w:hAnsi="Times New Roman" w:cs="Times New Roman"/>
          <w:b/>
          <w:sz w:val="28"/>
          <w:szCs w:val="28"/>
          <w:lang w:eastAsia="ru-RU"/>
        </w:rPr>
        <w:t>Рациональное использование и охрана водных ресурсов</w:t>
      </w:r>
      <w:proofErr w:type="gramStart"/>
      <w:r w:rsidRPr="0054623B">
        <w:rPr>
          <w:rFonts w:ascii="Times New Roman" w:eastAsia="Times New Roman" w:hAnsi="Times New Roman" w:cs="Times New Roman"/>
          <w:b/>
          <w:sz w:val="28"/>
          <w:szCs w:val="28"/>
          <w:lang w:eastAsia="ru-RU"/>
        </w:rPr>
        <w:t xml:space="preserve"> .</w:t>
      </w:r>
      <w:proofErr w:type="gramEnd"/>
    </w:p>
    <w:p w:rsidR="0054623B" w:rsidRPr="0054623B" w:rsidRDefault="0054623B" w:rsidP="0054623B">
      <w:pPr>
        <w:widowControl w:val="0"/>
        <w:spacing w:after="0" w:line="230" w:lineRule="exact"/>
        <w:ind w:left="1600" w:right="200"/>
        <w:jc w:val="both"/>
        <w:rPr>
          <w:rFonts w:ascii="Times New Roman" w:eastAsia="Times New Roman" w:hAnsi="Times New Roman" w:cs="Times New Roman"/>
          <w:b/>
          <w:bCs/>
          <w:i/>
          <w:iCs/>
          <w:color w:val="000000"/>
          <w:sz w:val="21"/>
          <w:szCs w:val="21"/>
          <w:lang w:eastAsia="ru-RU" w:bidi="ru-RU"/>
        </w:rPr>
      </w:pPr>
      <w:r w:rsidRPr="0054623B">
        <w:rPr>
          <w:rFonts w:ascii="Times New Roman" w:eastAsia="Times New Roman" w:hAnsi="Times New Roman" w:cs="Times New Roman"/>
          <w:b/>
          <w:bCs/>
          <w:i/>
          <w:iCs/>
          <w:color w:val="000000"/>
          <w:sz w:val="21"/>
          <w:szCs w:val="21"/>
          <w:lang w:eastAsia="ru-RU" w:bidi="ru-RU"/>
        </w:rPr>
        <w:t>Еще никому не удавалось найти более удачный вариант, чем есть в природе</w:t>
      </w:r>
    </w:p>
    <w:p w:rsidR="0054623B" w:rsidRPr="0054623B" w:rsidRDefault="0054623B" w:rsidP="0054623B">
      <w:pPr>
        <w:widowControl w:val="0"/>
        <w:spacing w:after="256" w:line="230" w:lineRule="exact"/>
        <w:ind w:right="20"/>
        <w:jc w:val="right"/>
        <w:rPr>
          <w:rFonts w:ascii="Times New Roman" w:eastAsia="Times New Roman" w:hAnsi="Times New Roman" w:cs="Times New Roman"/>
          <w:b/>
          <w:bCs/>
          <w:i/>
          <w:iCs/>
          <w:color w:val="000000"/>
          <w:sz w:val="21"/>
          <w:szCs w:val="21"/>
          <w:lang w:eastAsia="ru-RU" w:bidi="ru-RU"/>
        </w:rPr>
      </w:pPr>
      <w:r w:rsidRPr="0054623B">
        <w:rPr>
          <w:rFonts w:ascii="Times New Roman" w:eastAsia="Times New Roman" w:hAnsi="Times New Roman" w:cs="Times New Roman"/>
          <w:b/>
          <w:bCs/>
          <w:i/>
          <w:iCs/>
          <w:color w:val="000000"/>
          <w:sz w:val="21"/>
          <w:szCs w:val="21"/>
          <w:lang w:eastAsia="ru-RU" w:bidi="ru-RU"/>
        </w:rPr>
        <w:t>Л. Гумилев</w:t>
      </w:r>
    </w:p>
    <w:p w:rsidR="0054623B" w:rsidRPr="0054623B" w:rsidRDefault="0054623B" w:rsidP="0054623B">
      <w:pPr>
        <w:widowControl w:val="0"/>
        <w:spacing w:after="147" w:line="210" w:lineRule="exact"/>
        <w:ind w:left="20" w:firstLine="560"/>
        <w:jc w:val="both"/>
        <w:rPr>
          <w:rFonts w:ascii="Times New Roman" w:eastAsia="Times New Roman" w:hAnsi="Times New Roman" w:cs="Times New Roman"/>
          <w:b/>
          <w:bCs/>
          <w:i/>
          <w:iCs/>
          <w:color w:val="000000"/>
          <w:sz w:val="21"/>
          <w:szCs w:val="21"/>
          <w:lang w:eastAsia="ru-RU" w:bidi="ru-RU"/>
        </w:rPr>
      </w:pPr>
      <w:bookmarkStart w:id="1" w:name="bookmark29"/>
      <w:r w:rsidRPr="0054623B">
        <w:rPr>
          <w:rFonts w:ascii="Times New Roman" w:eastAsia="Times New Roman" w:hAnsi="Times New Roman" w:cs="Times New Roman"/>
          <w:b/>
          <w:bCs/>
          <w:i/>
          <w:iCs/>
          <w:color w:val="000000"/>
          <w:sz w:val="21"/>
          <w:szCs w:val="21"/>
          <w:u w:val="single"/>
          <w:lang w:eastAsia="ru-RU" w:bidi="ru-RU"/>
        </w:rPr>
        <w:t>Постановка проблемы</w:t>
      </w:r>
      <w:bookmarkEnd w:id="1"/>
    </w:p>
    <w:p w:rsidR="0054623B" w:rsidRPr="0054623B" w:rsidRDefault="0054623B" w:rsidP="0054623B">
      <w:pPr>
        <w:widowControl w:val="0"/>
        <w:spacing w:after="0" w:line="249"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Качество жизни человека определяется, в числе прочих, такими категориями, как пища, тепло и холод, чистые воздух и вода, электрическая энер</w:t>
      </w:r>
      <w:r w:rsidRPr="0054623B">
        <w:rPr>
          <w:rFonts w:ascii="Times New Roman" w:eastAsia="Times New Roman" w:hAnsi="Times New Roman" w:cs="Times New Roman"/>
          <w:color w:val="000000"/>
          <w:sz w:val="21"/>
          <w:szCs w:val="21"/>
          <w:lang w:eastAsia="ru-RU" w:bidi="ru-RU"/>
        </w:rPr>
        <w:softHyphen/>
        <w:t>гия, объем отходов жизнедеятельности. При этом роль воды как жизнеобеспечивающего фактора не ограничивается только хозяйственно-питьевым ис</w:t>
      </w:r>
      <w:r w:rsidRPr="0054623B">
        <w:rPr>
          <w:rFonts w:ascii="Times New Roman" w:eastAsia="Times New Roman" w:hAnsi="Times New Roman" w:cs="Times New Roman"/>
          <w:color w:val="000000"/>
          <w:sz w:val="21"/>
          <w:szCs w:val="21"/>
          <w:lang w:eastAsia="ru-RU" w:bidi="ru-RU"/>
        </w:rPr>
        <w:softHyphen/>
        <w:t>пользованием. Можно уверенно сказать, что вода (особо чистая, техническая, минеральная, термаль</w:t>
      </w:r>
      <w:r w:rsidRPr="0054623B">
        <w:rPr>
          <w:rFonts w:ascii="Times New Roman" w:eastAsia="Times New Roman" w:hAnsi="Times New Roman" w:cs="Times New Roman"/>
          <w:color w:val="000000"/>
          <w:sz w:val="21"/>
          <w:szCs w:val="21"/>
          <w:lang w:eastAsia="ru-RU" w:bidi="ru-RU"/>
        </w:rPr>
        <w:softHyphen/>
        <w:t>ная, сточная и т. д.) участвует во всех производст</w:t>
      </w:r>
      <w:r w:rsidRPr="0054623B">
        <w:rPr>
          <w:rFonts w:ascii="Times New Roman" w:eastAsia="Times New Roman" w:hAnsi="Times New Roman" w:cs="Times New Roman"/>
          <w:color w:val="000000"/>
          <w:sz w:val="21"/>
          <w:szCs w:val="21"/>
          <w:lang w:eastAsia="ru-RU" w:bidi="ru-RU"/>
        </w:rPr>
        <w:softHyphen/>
        <w:t>венных циклах, а значит прямо или косвенно влияет на все категории, определяющие качество жизни.</w:t>
      </w:r>
    </w:p>
    <w:p w:rsidR="0054623B" w:rsidRPr="0054623B" w:rsidRDefault="0054623B" w:rsidP="0054623B">
      <w:pPr>
        <w:widowControl w:val="0"/>
        <w:spacing w:after="0" w:line="249"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Вода - важнейший компонент любой экоси</w:t>
      </w:r>
      <w:r w:rsidRPr="0054623B">
        <w:rPr>
          <w:rFonts w:ascii="Times New Roman" w:eastAsia="Times New Roman" w:hAnsi="Times New Roman" w:cs="Times New Roman"/>
          <w:color w:val="000000"/>
          <w:sz w:val="21"/>
          <w:szCs w:val="21"/>
          <w:lang w:eastAsia="ru-RU" w:bidi="ru-RU"/>
        </w:rPr>
        <w:softHyphen/>
        <w:t xml:space="preserve">стемы. Состав и свойства воды прямо или косвенно </w:t>
      </w:r>
      <w:r w:rsidRPr="0054623B">
        <w:rPr>
          <w:rFonts w:ascii="Times New Roman" w:eastAsia="Times New Roman" w:hAnsi="Times New Roman" w:cs="Times New Roman"/>
          <w:color w:val="000000"/>
          <w:sz w:val="21"/>
          <w:szCs w:val="21"/>
          <w:lang w:eastAsia="ru-RU" w:bidi="ru-RU"/>
        </w:rPr>
        <w:lastRenderedPageBreak/>
        <w:t>влияют на экологическое состояние всех природных объектов, т. к. совершая круговорот, природная вода участвует во многих химических и физических процессах живой и неживой природы. Высокая растворяющая способность воды приводит к ее загрязнению опасными для жизнедеятельности орга</w:t>
      </w:r>
      <w:r w:rsidRPr="0054623B">
        <w:rPr>
          <w:rFonts w:ascii="Times New Roman" w:eastAsia="Times New Roman" w:hAnsi="Times New Roman" w:cs="Times New Roman"/>
          <w:color w:val="000000"/>
          <w:sz w:val="21"/>
          <w:szCs w:val="21"/>
          <w:lang w:eastAsia="ru-RU" w:bidi="ru-RU"/>
        </w:rPr>
        <w:softHyphen/>
        <w:t>низма твердыми, жидкими и газообразными веществами. В организме человека массовая доля воды равна 70 %. Потеря организмом более 10 % воды может привести к смерти. Без воды человек может прожить только три дня, в то время как без пищи - 30-50 дней. С водой в организм поступают хими</w:t>
      </w:r>
      <w:r w:rsidRPr="0054623B">
        <w:rPr>
          <w:rFonts w:ascii="Times New Roman" w:eastAsia="Times New Roman" w:hAnsi="Times New Roman" w:cs="Times New Roman"/>
          <w:color w:val="000000"/>
          <w:sz w:val="21"/>
          <w:szCs w:val="21"/>
          <w:lang w:eastAsia="ru-RU" w:bidi="ru-RU"/>
        </w:rPr>
        <w:softHyphen/>
        <w:t>ческие соединения (и необходимые, и вредные), водная среда служит для осуществления процессов очищения организма от шлаков, регуляции температуры тела, транспортной работы крови и под</w:t>
      </w:r>
      <w:r w:rsidRPr="0054623B">
        <w:rPr>
          <w:rFonts w:ascii="Times New Roman" w:eastAsia="Times New Roman" w:hAnsi="Times New Roman" w:cs="Times New Roman"/>
          <w:color w:val="000000"/>
          <w:sz w:val="21"/>
          <w:szCs w:val="21"/>
          <w:lang w:eastAsia="ru-RU" w:bidi="ru-RU"/>
        </w:rPr>
        <w:softHyphen/>
        <w:t>держки кислотно-основного равновесия в организме.</w:t>
      </w:r>
    </w:p>
    <w:p w:rsidR="0054623B" w:rsidRPr="0054623B" w:rsidRDefault="0054623B" w:rsidP="0054623B">
      <w:pPr>
        <w:widowControl w:val="0"/>
        <w:spacing w:after="0" w:line="249"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Состав воды отражает экологическое состояние не только самого водного объекта, но и свиде</w:t>
      </w:r>
      <w:r w:rsidRPr="0054623B">
        <w:rPr>
          <w:rFonts w:ascii="Times New Roman" w:eastAsia="Times New Roman" w:hAnsi="Times New Roman" w:cs="Times New Roman"/>
          <w:color w:val="000000"/>
          <w:sz w:val="21"/>
          <w:szCs w:val="21"/>
          <w:lang w:eastAsia="ru-RU" w:bidi="ru-RU"/>
        </w:rPr>
        <w:softHyphen/>
        <w:t>тельствует об экологическом благополучии контактирующих с водой почв, атмосферного воздуха. По результатам химического анализа вод и водных вытяжек почв и горных пород делается заключе</w:t>
      </w:r>
      <w:r w:rsidRPr="0054623B">
        <w:rPr>
          <w:rFonts w:ascii="Times New Roman" w:eastAsia="Times New Roman" w:hAnsi="Times New Roman" w:cs="Times New Roman"/>
          <w:color w:val="000000"/>
          <w:sz w:val="21"/>
          <w:szCs w:val="21"/>
          <w:lang w:eastAsia="ru-RU" w:bidi="ru-RU"/>
        </w:rPr>
        <w:softHyphen/>
        <w:t>ние о степени антропогенного влияния на территорию.</w:t>
      </w:r>
    </w:p>
    <w:p w:rsidR="0054623B" w:rsidRPr="0054623B" w:rsidRDefault="0054623B" w:rsidP="0054623B">
      <w:pPr>
        <w:widowControl w:val="0"/>
        <w:spacing w:after="0" w:line="249"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Вода - обязательное условие жизни. Вода входит в качестве неотъемлемого компонента в лю</w:t>
      </w:r>
      <w:r w:rsidRPr="0054623B">
        <w:rPr>
          <w:rFonts w:ascii="Times New Roman" w:eastAsia="Times New Roman" w:hAnsi="Times New Roman" w:cs="Times New Roman"/>
          <w:color w:val="000000"/>
          <w:sz w:val="21"/>
          <w:szCs w:val="21"/>
          <w:lang w:eastAsia="ru-RU" w:bidi="ru-RU"/>
        </w:rPr>
        <w:softHyphen/>
        <w:t>бой организм. Ей принадлежит важнейшая роль в строении и функционировании живой клетки. Про</w:t>
      </w:r>
      <w:r w:rsidRPr="0054623B">
        <w:rPr>
          <w:rFonts w:ascii="Times New Roman" w:eastAsia="Times New Roman" w:hAnsi="Times New Roman" w:cs="Times New Roman"/>
          <w:color w:val="000000"/>
          <w:sz w:val="21"/>
          <w:szCs w:val="21"/>
          <w:lang w:eastAsia="ru-RU" w:bidi="ru-RU"/>
        </w:rPr>
        <w:softHyphen/>
        <w:t>цессы питания и метаболизма невозможны без воды. Водный баланс в системе живого организма так же важен, как и водный баланс в окружающей среде и биосфере в целом.</w:t>
      </w:r>
    </w:p>
    <w:p w:rsidR="0054623B" w:rsidRPr="0054623B" w:rsidRDefault="0054623B" w:rsidP="0054623B">
      <w:pPr>
        <w:widowControl w:val="0"/>
        <w:spacing w:after="0" w:line="249"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Гидросфера неразрывно связана с атмосферой и литосферой. Благодаря высокой подвижности и растворяющей способности вода проникает в различные природные образования, существуя в трех фазах: в газообразном, жидком, твердом состоянии. Вода находится в виде паров и облаков в земной атмосфере, формирует реки, озера, океаны и моря, в замороженном состоянии сосредоточена в высо</w:t>
      </w:r>
      <w:r w:rsidRPr="0054623B">
        <w:rPr>
          <w:rFonts w:ascii="Times New Roman" w:eastAsia="Times New Roman" w:hAnsi="Times New Roman" w:cs="Times New Roman"/>
          <w:color w:val="000000"/>
          <w:sz w:val="21"/>
          <w:szCs w:val="21"/>
          <w:lang w:eastAsia="ru-RU" w:bidi="ru-RU"/>
        </w:rPr>
        <w:softHyphen/>
        <w:t>когорных районах континентов и в виде мощных ледяных панцирей покрывают полярные участки суши. Через толщу осадочных пород просачиваются атмосферные осадки, образуя подземные воды.</w:t>
      </w:r>
    </w:p>
    <w:p w:rsidR="0054623B" w:rsidRPr="0054623B" w:rsidRDefault="0054623B" w:rsidP="0054623B">
      <w:pPr>
        <w:widowControl w:val="0"/>
        <w:spacing w:after="0" w:line="249" w:lineRule="exact"/>
        <w:ind w:left="20" w:right="20" w:firstLine="560"/>
        <w:jc w:val="both"/>
        <w:rPr>
          <w:rFonts w:ascii="Times New Roman" w:eastAsia="Times New Roman" w:hAnsi="Times New Roman" w:cs="Times New Roman"/>
          <w:color w:val="000000"/>
          <w:sz w:val="21"/>
          <w:szCs w:val="21"/>
          <w:lang w:eastAsia="ru-RU" w:bidi="ru-RU"/>
        </w:rPr>
      </w:pPr>
      <w:proofErr w:type="gramStart"/>
      <w:r w:rsidRPr="0054623B">
        <w:rPr>
          <w:rFonts w:ascii="Times New Roman" w:eastAsia="Times New Roman" w:hAnsi="Times New Roman" w:cs="Times New Roman"/>
          <w:color w:val="000000"/>
          <w:sz w:val="21"/>
          <w:szCs w:val="21"/>
          <w:lang w:eastAsia="ru-RU" w:bidi="ru-RU"/>
        </w:rPr>
        <w:t>Вода на Земле распределена следующим образом: в Мировом океане 1 370 323 тыс.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xml:space="preserve"> (94,2 %), в подземных водах 60 000 тыс.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xml:space="preserve"> (4,12 %), в ледниках - 24 000 тыс.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xml:space="preserve"> (1,65 %), в озерах - 230 тыс.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xml:space="preserve"> (0,016 %), почвенная влага - 75 тыс.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xml:space="preserve"> (0,005 %), пары атмосферы - 14 тыс.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xml:space="preserve"> (0,001 %), воды рек - 1,2 тыс.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xml:space="preserve"> (0,0001 %).</w:t>
      </w:r>
      <w:proofErr w:type="gramEnd"/>
      <w:r w:rsidRPr="0054623B">
        <w:rPr>
          <w:rFonts w:ascii="Times New Roman" w:eastAsia="Times New Roman" w:hAnsi="Times New Roman" w:cs="Times New Roman"/>
          <w:color w:val="000000"/>
          <w:sz w:val="21"/>
          <w:szCs w:val="21"/>
          <w:lang w:eastAsia="ru-RU" w:bidi="ru-RU"/>
        </w:rPr>
        <w:t xml:space="preserve"> Кажущиеся колоссальными запасы вод</w:t>
      </w:r>
      <w:r w:rsidRPr="0054623B">
        <w:rPr>
          <w:rFonts w:ascii="Times New Roman" w:eastAsia="Times New Roman" w:hAnsi="Times New Roman" w:cs="Times New Roman"/>
          <w:color w:val="000000"/>
          <w:sz w:val="21"/>
          <w:szCs w:val="21"/>
          <w:lang w:eastAsia="ru-RU" w:bidi="ru-RU"/>
        </w:rPr>
        <w:softHyphen/>
        <w:t>ных ресурсов планеты создают иллюзию их изобилия и неисчерпаемости. Вместе с тем следует принимать во внимание, что только незначительная часть воды (около 0,02 %) доступна для прак</w:t>
      </w:r>
      <w:r w:rsidRPr="0054623B">
        <w:rPr>
          <w:rFonts w:ascii="Times New Roman" w:eastAsia="Times New Roman" w:hAnsi="Times New Roman" w:cs="Times New Roman"/>
          <w:color w:val="000000"/>
          <w:sz w:val="21"/>
          <w:szCs w:val="21"/>
          <w:lang w:eastAsia="ru-RU" w:bidi="ru-RU"/>
        </w:rPr>
        <w:softHyphen/>
        <w:t xml:space="preserve">тического </w:t>
      </w:r>
      <w:proofErr w:type="spellStart"/>
      <w:r w:rsidRPr="0054623B">
        <w:rPr>
          <w:rFonts w:ascii="Times New Roman" w:eastAsia="Times New Roman" w:hAnsi="Times New Roman" w:cs="Times New Roman"/>
          <w:color w:val="000000"/>
          <w:sz w:val="21"/>
          <w:szCs w:val="21"/>
          <w:lang w:eastAsia="ru-RU" w:bidi="ru-RU"/>
        </w:rPr>
        <w:t>использования</w:t>
      </w:r>
      <w:proofErr w:type="gramStart"/>
      <w:r w:rsidRPr="0054623B">
        <w:rPr>
          <w:rFonts w:ascii="Times New Roman" w:eastAsia="Times New Roman" w:hAnsi="Times New Roman" w:cs="Times New Roman"/>
          <w:color w:val="000000"/>
          <w:sz w:val="21"/>
          <w:szCs w:val="21"/>
          <w:lang w:eastAsia="ru-RU" w:bidi="ru-RU"/>
        </w:rPr>
        <w:t>.П</w:t>
      </w:r>
      <w:proofErr w:type="gramEnd"/>
      <w:r w:rsidRPr="0054623B">
        <w:rPr>
          <w:rFonts w:ascii="Times New Roman" w:eastAsia="Times New Roman" w:hAnsi="Times New Roman" w:cs="Times New Roman"/>
          <w:color w:val="000000"/>
          <w:sz w:val="21"/>
          <w:szCs w:val="21"/>
          <w:lang w:eastAsia="ru-RU" w:bidi="ru-RU"/>
        </w:rPr>
        <w:t>о</w:t>
      </w:r>
      <w:proofErr w:type="spellEnd"/>
      <w:r w:rsidRPr="0054623B">
        <w:rPr>
          <w:rFonts w:ascii="Times New Roman" w:eastAsia="Times New Roman" w:hAnsi="Times New Roman" w:cs="Times New Roman"/>
          <w:color w:val="000000"/>
          <w:sz w:val="21"/>
          <w:szCs w:val="21"/>
          <w:lang w:eastAsia="ru-RU" w:bidi="ru-RU"/>
        </w:rPr>
        <w:t xml:space="preserve"> мнению многих видных ученых, водный кризис уже охватил большую часть планеты, а к 2025 г. останется только 3 страны с достаточной обеспеченностью пресной водой: Бразилия, Ка</w:t>
      </w:r>
      <w:r w:rsidRPr="0054623B">
        <w:rPr>
          <w:rFonts w:ascii="Times New Roman" w:eastAsia="Times New Roman" w:hAnsi="Times New Roman" w:cs="Times New Roman"/>
          <w:color w:val="000000"/>
          <w:sz w:val="21"/>
          <w:szCs w:val="21"/>
          <w:lang w:eastAsia="ru-RU" w:bidi="ru-RU"/>
        </w:rPr>
        <w:softHyphen/>
        <w:t>нада и Россия.</w:t>
      </w:r>
    </w:p>
    <w:p w:rsidR="0054623B" w:rsidRDefault="0054623B" w:rsidP="0054623B">
      <w:pPr>
        <w:widowControl w:val="0"/>
        <w:spacing w:after="161" w:line="250" w:lineRule="exact"/>
        <w:ind w:left="1200" w:right="20" w:hanging="620"/>
        <w:rPr>
          <w:rFonts w:ascii="Times New Roman" w:eastAsia="Times New Roman" w:hAnsi="Times New Roman" w:cs="Times New Roman"/>
          <w:b/>
          <w:bCs/>
          <w:i/>
          <w:iCs/>
          <w:color w:val="000000"/>
          <w:sz w:val="21"/>
          <w:szCs w:val="21"/>
          <w:u w:val="single"/>
          <w:lang w:eastAsia="ru-RU" w:bidi="ru-RU"/>
        </w:rPr>
      </w:pPr>
    </w:p>
    <w:p w:rsidR="0054623B" w:rsidRPr="0054623B" w:rsidRDefault="0054623B" w:rsidP="0054623B">
      <w:pPr>
        <w:widowControl w:val="0"/>
        <w:spacing w:after="161" w:line="250" w:lineRule="exact"/>
        <w:ind w:left="1200" w:right="20" w:hanging="62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u w:val="single"/>
          <w:lang w:eastAsia="ru-RU" w:bidi="ru-RU"/>
        </w:rPr>
        <w:t>Цель:</w:t>
      </w:r>
      <w:r w:rsidRPr="0054623B">
        <w:rPr>
          <w:rFonts w:ascii="Times New Roman" w:eastAsia="Times New Roman" w:hAnsi="Times New Roman" w:cs="Times New Roman"/>
          <w:color w:val="000000"/>
          <w:sz w:val="21"/>
          <w:szCs w:val="21"/>
          <w:lang w:eastAsia="ru-RU" w:bidi="ru-RU"/>
        </w:rPr>
        <w:t xml:space="preserve"> углубление знаний о гидросфере, об экологической роли воды, об источниках загрязне</w:t>
      </w:r>
      <w:r w:rsidRPr="0054623B">
        <w:rPr>
          <w:rFonts w:ascii="Times New Roman" w:eastAsia="Times New Roman" w:hAnsi="Times New Roman" w:cs="Times New Roman"/>
          <w:color w:val="000000"/>
          <w:sz w:val="21"/>
          <w:szCs w:val="21"/>
          <w:lang w:eastAsia="ru-RU" w:bidi="ru-RU"/>
        </w:rPr>
        <w:softHyphen/>
        <w:t>ния вод и их последствиях, рациональном использовании и охране водных ресурсов.</w:t>
      </w:r>
    </w:p>
    <w:p w:rsidR="0054623B" w:rsidRPr="0054623B" w:rsidRDefault="0054623B" w:rsidP="0054623B">
      <w:pPr>
        <w:widowControl w:val="0"/>
        <w:spacing w:after="176" w:line="274" w:lineRule="exact"/>
        <w:ind w:left="20" w:right="20" w:firstLine="560"/>
        <w:jc w:val="both"/>
        <w:rPr>
          <w:rFonts w:ascii="Times New Roman" w:eastAsia="Times New Roman" w:hAnsi="Times New Roman" w:cs="Times New Roman"/>
          <w:color w:val="000000"/>
          <w:sz w:val="21"/>
          <w:szCs w:val="21"/>
          <w:lang w:eastAsia="ru-RU" w:bidi="ru-RU"/>
        </w:rPr>
      </w:pPr>
      <w:proofErr w:type="gramStart"/>
      <w:r w:rsidRPr="0054623B">
        <w:rPr>
          <w:rFonts w:ascii="Times New Roman" w:eastAsia="Times New Roman" w:hAnsi="Times New Roman" w:cs="Times New Roman"/>
          <w:b/>
          <w:bCs/>
          <w:i/>
          <w:iCs/>
          <w:color w:val="000000"/>
          <w:sz w:val="21"/>
          <w:szCs w:val="21"/>
          <w:u w:val="single"/>
          <w:lang w:eastAsia="ru-RU" w:bidi="ru-RU"/>
        </w:rPr>
        <w:t>Глоссарий:</w:t>
      </w:r>
      <w:r w:rsidRPr="0054623B">
        <w:rPr>
          <w:rFonts w:ascii="Times New Roman" w:eastAsia="Times New Roman" w:hAnsi="Times New Roman" w:cs="Times New Roman"/>
          <w:color w:val="000000"/>
          <w:sz w:val="21"/>
          <w:szCs w:val="21"/>
          <w:lang w:eastAsia="ru-RU" w:bidi="ru-RU"/>
        </w:rPr>
        <w:t xml:space="preserve"> гидросфера, гидробионты, круговорот воды, водопотребление, бассейн реки, </w:t>
      </w:r>
      <w:proofErr w:type="spellStart"/>
      <w:r w:rsidRPr="0054623B">
        <w:rPr>
          <w:rFonts w:ascii="Times New Roman" w:eastAsia="Times New Roman" w:hAnsi="Times New Roman" w:cs="Times New Roman"/>
          <w:color w:val="000000"/>
          <w:sz w:val="21"/>
          <w:szCs w:val="21"/>
          <w:lang w:eastAsia="ru-RU" w:bidi="ru-RU"/>
        </w:rPr>
        <w:t>водоохранная</w:t>
      </w:r>
      <w:proofErr w:type="spellEnd"/>
      <w:r w:rsidRPr="0054623B">
        <w:rPr>
          <w:rFonts w:ascii="Times New Roman" w:eastAsia="Times New Roman" w:hAnsi="Times New Roman" w:cs="Times New Roman"/>
          <w:color w:val="000000"/>
          <w:sz w:val="21"/>
          <w:szCs w:val="21"/>
          <w:lang w:eastAsia="ru-RU" w:bidi="ru-RU"/>
        </w:rPr>
        <w:t xml:space="preserve"> зона, качество воды, вода питьевая, вода сточная, водоподготовка, очистка сточных вод, предельно допустимый сброс.</w:t>
      </w:r>
      <w:proofErr w:type="gramEnd"/>
    </w:p>
    <w:p w:rsidR="0054623B" w:rsidRPr="0054623B" w:rsidRDefault="0054623B" w:rsidP="0054623B">
      <w:pPr>
        <w:widowControl w:val="0"/>
        <w:spacing w:after="203" w:line="278"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u w:val="single"/>
          <w:lang w:eastAsia="ru-RU" w:bidi="ru-RU"/>
        </w:rPr>
        <w:t>Задание 1.</w:t>
      </w:r>
      <w:r w:rsidRPr="0054623B">
        <w:rPr>
          <w:rFonts w:ascii="Times New Roman" w:eastAsia="Times New Roman" w:hAnsi="Times New Roman" w:cs="Times New Roman"/>
          <w:color w:val="000000"/>
          <w:sz w:val="21"/>
          <w:szCs w:val="21"/>
          <w:lang w:eastAsia="ru-RU" w:bidi="ru-RU"/>
        </w:rPr>
        <w:t xml:space="preserve"> Определите понятия глоссария, перечисленные выше, используя доступные информационные ресурсы.</w:t>
      </w:r>
    </w:p>
    <w:p w:rsidR="0054623B" w:rsidRPr="0054623B" w:rsidRDefault="0054623B" w:rsidP="0054623B">
      <w:pPr>
        <w:widowControl w:val="0"/>
        <w:spacing w:after="161" w:line="250"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 xml:space="preserve">Вода - важнейший и самый распространенный минерал на Земле. </w:t>
      </w:r>
      <w:proofErr w:type="gramStart"/>
      <w:r w:rsidRPr="0054623B">
        <w:rPr>
          <w:rFonts w:ascii="Times New Roman" w:eastAsia="Times New Roman" w:hAnsi="Times New Roman" w:cs="Times New Roman"/>
          <w:color w:val="000000"/>
          <w:sz w:val="21"/>
          <w:szCs w:val="21"/>
          <w:lang w:eastAsia="ru-RU" w:bidi="ru-RU"/>
        </w:rPr>
        <w:t>Гидросфера включает Миро</w:t>
      </w:r>
      <w:r w:rsidRPr="0054623B">
        <w:rPr>
          <w:rFonts w:ascii="Times New Roman" w:eastAsia="Times New Roman" w:hAnsi="Times New Roman" w:cs="Times New Roman"/>
          <w:color w:val="000000"/>
          <w:sz w:val="21"/>
          <w:szCs w:val="21"/>
          <w:lang w:eastAsia="ru-RU" w:bidi="ru-RU"/>
        </w:rPr>
        <w:softHyphen/>
        <w:t>вой океан, моря, реки, озера, болота, пруды, водохранилища, полярные льды, горные ледники, поч</w:t>
      </w:r>
      <w:r w:rsidRPr="0054623B">
        <w:rPr>
          <w:rFonts w:ascii="Times New Roman" w:eastAsia="Times New Roman" w:hAnsi="Times New Roman" w:cs="Times New Roman"/>
          <w:color w:val="000000"/>
          <w:sz w:val="21"/>
          <w:szCs w:val="21"/>
          <w:lang w:eastAsia="ru-RU" w:bidi="ru-RU"/>
        </w:rPr>
        <w:softHyphen/>
        <w:t>венную влагу и атмосферные пары.</w:t>
      </w:r>
      <w:proofErr w:type="gramEnd"/>
      <w:r w:rsidRPr="0054623B">
        <w:rPr>
          <w:rFonts w:ascii="Times New Roman" w:eastAsia="Times New Roman" w:hAnsi="Times New Roman" w:cs="Times New Roman"/>
          <w:color w:val="000000"/>
          <w:sz w:val="21"/>
          <w:szCs w:val="21"/>
          <w:lang w:eastAsia="ru-RU" w:bidi="ru-RU"/>
        </w:rPr>
        <w:t xml:space="preserve"> Водные ресурсы слагаются из статических (вековых) запасов и возобновляемых ресурсов. Ежегодно в круговороте на поверхности Земли участвует более 1 </w:t>
      </w:r>
      <w:proofErr w:type="gramStart"/>
      <w:r w:rsidRPr="0054623B">
        <w:rPr>
          <w:rFonts w:ascii="Times New Roman" w:eastAsia="Times New Roman" w:hAnsi="Times New Roman" w:cs="Times New Roman"/>
          <w:color w:val="000000"/>
          <w:sz w:val="21"/>
          <w:szCs w:val="21"/>
          <w:lang w:eastAsia="ru-RU" w:bidi="ru-RU"/>
        </w:rPr>
        <w:t>млн</w:t>
      </w:r>
      <w:proofErr w:type="gramEnd"/>
      <w:r w:rsidRPr="0054623B">
        <w:rPr>
          <w:rFonts w:ascii="Times New Roman" w:eastAsia="Times New Roman" w:hAnsi="Times New Roman" w:cs="Times New Roman"/>
          <w:color w:val="000000"/>
          <w:sz w:val="21"/>
          <w:szCs w:val="21"/>
          <w:lang w:eastAsia="ru-RU" w:bidi="ru-RU"/>
        </w:rPr>
        <w:t xml:space="preserve">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xml:space="preserve"> воды, что составляет около 0,1 % объема вод активного </w:t>
      </w:r>
      <w:proofErr w:type="spellStart"/>
      <w:r w:rsidRPr="0054623B">
        <w:rPr>
          <w:rFonts w:ascii="Times New Roman" w:eastAsia="Times New Roman" w:hAnsi="Times New Roman" w:cs="Times New Roman"/>
          <w:color w:val="000000"/>
          <w:sz w:val="21"/>
          <w:szCs w:val="21"/>
          <w:lang w:eastAsia="ru-RU" w:bidi="ru-RU"/>
        </w:rPr>
        <w:t>водообмена</w:t>
      </w:r>
      <w:proofErr w:type="spellEnd"/>
      <w:r w:rsidRPr="0054623B">
        <w:rPr>
          <w:rFonts w:ascii="Times New Roman" w:eastAsia="Times New Roman" w:hAnsi="Times New Roman" w:cs="Times New Roman"/>
          <w:color w:val="000000"/>
          <w:sz w:val="21"/>
          <w:szCs w:val="21"/>
          <w:lang w:eastAsia="ru-RU" w:bidi="ru-RU"/>
        </w:rPr>
        <w:t>. Циркуляция воды свя</w:t>
      </w:r>
      <w:r w:rsidRPr="0054623B">
        <w:rPr>
          <w:rFonts w:ascii="Times New Roman" w:eastAsia="Times New Roman" w:hAnsi="Times New Roman" w:cs="Times New Roman"/>
          <w:color w:val="000000"/>
          <w:sz w:val="21"/>
          <w:szCs w:val="21"/>
          <w:lang w:eastAsia="ru-RU" w:bidi="ru-RU"/>
        </w:rPr>
        <w:softHyphen/>
        <w:t>зана с механическим движением (потоки рек, океанические течения) и с изменением фазового соста</w:t>
      </w:r>
      <w:r w:rsidRPr="0054623B">
        <w:rPr>
          <w:rFonts w:ascii="Times New Roman" w:eastAsia="Times New Roman" w:hAnsi="Times New Roman" w:cs="Times New Roman"/>
          <w:color w:val="000000"/>
          <w:sz w:val="21"/>
          <w:szCs w:val="21"/>
          <w:lang w:eastAsia="ru-RU" w:bidi="ru-RU"/>
        </w:rPr>
        <w:softHyphen/>
        <w:t>ва, когда вода испаряется и переходит в атмосферу благодаря диффузионным конвективным потокам из поверхностных вод, почв и горных пород, растительности. При испарении воды происходит нако</w:t>
      </w:r>
      <w:r w:rsidRPr="0054623B">
        <w:rPr>
          <w:rFonts w:ascii="Times New Roman" w:eastAsia="Times New Roman" w:hAnsi="Times New Roman" w:cs="Times New Roman"/>
          <w:color w:val="000000"/>
          <w:sz w:val="21"/>
          <w:szCs w:val="21"/>
          <w:lang w:eastAsia="ru-RU" w:bidi="ru-RU"/>
        </w:rPr>
        <w:softHyphen/>
        <w:t>пление ею энергии, которую она стремится вернуть, конденсируясь, и вода в виде осадков возвраща</w:t>
      </w:r>
      <w:r w:rsidRPr="0054623B">
        <w:rPr>
          <w:rFonts w:ascii="Times New Roman" w:eastAsia="Times New Roman" w:hAnsi="Times New Roman" w:cs="Times New Roman"/>
          <w:color w:val="000000"/>
          <w:sz w:val="21"/>
          <w:szCs w:val="21"/>
          <w:lang w:eastAsia="ru-RU" w:bidi="ru-RU"/>
        </w:rPr>
        <w:softHyphen/>
        <w:t>ется на Землю.</w:t>
      </w:r>
    </w:p>
    <w:p w:rsidR="0054623B" w:rsidRPr="0054623B" w:rsidRDefault="0054623B" w:rsidP="0054623B">
      <w:pPr>
        <w:widowControl w:val="0"/>
        <w:spacing w:after="0" w:line="274" w:lineRule="exact"/>
        <w:ind w:lef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u w:val="single"/>
          <w:lang w:eastAsia="ru-RU" w:bidi="ru-RU"/>
        </w:rPr>
        <w:t>Задание 2.</w:t>
      </w:r>
      <w:r w:rsidRPr="0054623B">
        <w:rPr>
          <w:rFonts w:ascii="Times New Roman" w:eastAsia="Times New Roman" w:hAnsi="Times New Roman" w:cs="Times New Roman"/>
          <w:color w:val="000000"/>
          <w:sz w:val="21"/>
          <w:szCs w:val="21"/>
          <w:lang w:eastAsia="ru-RU" w:bidi="ru-RU"/>
        </w:rPr>
        <w:t xml:space="preserve"> Обоснуйте значение воды, учитывая разные аспекты:</w:t>
      </w:r>
    </w:p>
    <w:p w:rsidR="0054623B" w:rsidRPr="0054623B" w:rsidRDefault="0054623B" w:rsidP="0054623B">
      <w:pPr>
        <w:widowControl w:val="0"/>
        <w:tabs>
          <w:tab w:val="left" w:pos="447"/>
        </w:tabs>
        <w:spacing w:after="199" w:line="274" w:lineRule="exact"/>
        <w:ind w:left="20" w:right="2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а)</w:t>
      </w:r>
      <w:r w:rsidRPr="0054623B">
        <w:rPr>
          <w:rFonts w:ascii="Times New Roman" w:eastAsia="Times New Roman" w:hAnsi="Times New Roman" w:cs="Times New Roman"/>
          <w:color w:val="000000"/>
          <w:sz w:val="21"/>
          <w:szCs w:val="21"/>
          <w:lang w:eastAsia="ru-RU" w:bidi="ru-RU"/>
        </w:rPr>
        <w:tab/>
        <w:t>Вода - геологический фактор, регулятор климата; б) Вода - осно</w:t>
      </w:r>
      <w:r w:rsidRPr="0054623B">
        <w:rPr>
          <w:rFonts w:ascii="Times New Roman" w:eastAsia="Times New Roman" w:hAnsi="Times New Roman" w:cs="Times New Roman"/>
          <w:color w:val="000000"/>
          <w:sz w:val="21"/>
          <w:szCs w:val="21"/>
          <w:lang w:eastAsia="ru-RU" w:bidi="ru-RU"/>
        </w:rPr>
        <w:softHyphen/>
        <w:t>ва жизни на Земле; в) Вода как фактор здоровья человека; г) Вода в хозяйственной деятельности человека.</w:t>
      </w:r>
    </w:p>
    <w:p w:rsidR="0054623B" w:rsidRPr="0054623B" w:rsidRDefault="0054623B" w:rsidP="0054623B">
      <w:pPr>
        <w:widowControl w:val="0"/>
        <w:spacing w:after="0" w:line="250"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 xml:space="preserve">Водно-экологические проблемы в полной мере отражают кризисную экологическую ситуацию. </w:t>
      </w:r>
      <w:proofErr w:type="gramStart"/>
      <w:r w:rsidRPr="0054623B">
        <w:rPr>
          <w:rFonts w:ascii="Times New Roman" w:eastAsia="Times New Roman" w:hAnsi="Times New Roman" w:cs="Times New Roman"/>
          <w:color w:val="000000"/>
          <w:sz w:val="21"/>
          <w:szCs w:val="21"/>
          <w:lang w:eastAsia="ru-RU" w:bidi="ru-RU"/>
        </w:rPr>
        <w:lastRenderedPageBreak/>
        <w:t>С учетом темпов роста численности человечества (за период с 1975 по 2000 гг. население земного шара увеличилось почти в 1,5 раза) и связанного с этим повышением общего расхода воды (суммар</w:t>
      </w:r>
      <w:r w:rsidRPr="0054623B">
        <w:rPr>
          <w:rFonts w:ascii="Times New Roman" w:eastAsia="Times New Roman" w:hAnsi="Times New Roman" w:cs="Times New Roman"/>
          <w:color w:val="000000"/>
          <w:sz w:val="21"/>
          <w:szCs w:val="21"/>
          <w:lang w:eastAsia="ru-RU" w:bidi="ru-RU"/>
        </w:rPr>
        <w:softHyphen/>
        <w:t>ный расход воды в 1975 г. составлял 3000 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в 2000 г. - 6000 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можно ожидать превращения воды в стратегическое сырье, наличие которого будет определять развитие цивилизации.</w:t>
      </w:r>
      <w:proofErr w:type="gramEnd"/>
    </w:p>
    <w:p w:rsidR="0054623B" w:rsidRPr="0054623B" w:rsidRDefault="0054623B" w:rsidP="0054623B">
      <w:pPr>
        <w:widowControl w:val="0"/>
        <w:spacing w:after="165" w:line="250"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 xml:space="preserve">Земля - «планета Воды». В самом деле, в мантии земного шара содержится 13-15 </w:t>
      </w:r>
      <w:proofErr w:type="gramStart"/>
      <w:r w:rsidRPr="0054623B">
        <w:rPr>
          <w:rFonts w:ascii="Times New Roman" w:eastAsia="Times New Roman" w:hAnsi="Times New Roman" w:cs="Times New Roman"/>
          <w:color w:val="000000"/>
          <w:sz w:val="21"/>
          <w:szCs w:val="21"/>
          <w:lang w:eastAsia="ru-RU" w:bidi="ru-RU"/>
        </w:rPr>
        <w:t>млрд</w:t>
      </w:r>
      <w:proofErr w:type="gramEnd"/>
      <w:r w:rsidRPr="0054623B">
        <w:rPr>
          <w:rFonts w:ascii="Times New Roman" w:eastAsia="Times New Roman" w:hAnsi="Times New Roman" w:cs="Times New Roman"/>
          <w:color w:val="000000"/>
          <w:sz w:val="21"/>
          <w:szCs w:val="21"/>
          <w:lang w:eastAsia="ru-RU" w:bidi="ru-RU"/>
        </w:rPr>
        <w:t xml:space="preserve">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xml:space="preserve"> хи</w:t>
      </w:r>
      <w:r w:rsidRPr="0054623B">
        <w:rPr>
          <w:rFonts w:ascii="Times New Roman" w:eastAsia="Times New Roman" w:hAnsi="Times New Roman" w:cs="Times New Roman"/>
          <w:color w:val="000000"/>
          <w:sz w:val="21"/>
          <w:szCs w:val="21"/>
          <w:lang w:eastAsia="ru-RU" w:bidi="ru-RU"/>
        </w:rPr>
        <w:softHyphen/>
        <w:t>мически связанной воды; а объем воды, входящей в состав всех частей гидросферы планеты Земля, составляет еще около 1,5 млрд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xml:space="preserve">. Из них на долю морей и океанов приходится около 1 </w:t>
      </w:r>
      <w:proofErr w:type="gramStart"/>
      <w:r w:rsidRPr="0054623B">
        <w:rPr>
          <w:rFonts w:ascii="Times New Roman" w:eastAsia="Times New Roman" w:hAnsi="Times New Roman" w:cs="Times New Roman"/>
          <w:color w:val="000000"/>
          <w:sz w:val="21"/>
          <w:szCs w:val="21"/>
          <w:lang w:eastAsia="ru-RU" w:bidi="ru-RU"/>
        </w:rPr>
        <w:t>млрд</w:t>
      </w:r>
      <w:proofErr w:type="gramEnd"/>
      <w:r w:rsidRPr="0054623B">
        <w:rPr>
          <w:rFonts w:ascii="Times New Roman" w:eastAsia="Times New Roman" w:hAnsi="Times New Roman" w:cs="Times New Roman"/>
          <w:color w:val="000000"/>
          <w:sz w:val="21"/>
          <w:szCs w:val="21"/>
          <w:lang w:eastAsia="ru-RU" w:bidi="ru-RU"/>
        </w:rPr>
        <w:t xml:space="preserve"> 370 млн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а пресных и соленых вод суши - 48 млн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При этом количество пресной воды (т. е. такой, в которой содержание растворенных солей не превышает 1 г/дм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xml:space="preserve">) составляет около 35 </w:t>
      </w:r>
      <w:proofErr w:type="gramStart"/>
      <w:r w:rsidRPr="0054623B">
        <w:rPr>
          <w:rFonts w:ascii="Times New Roman" w:eastAsia="Times New Roman" w:hAnsi="Times New Roman" w:cs="Times New Roman"/>
          <w:color w:val="000000"/>
          <w:sz w:val="21"/>
          <w:szCs w:val="21"/>
          <w:lang w:eastAsia="ru-RU" w:bidi="ru-RU"/>
        </w:rPr>
        <w:t>млн</w:t>
      </w:r>
      <w:proofErr w:type="gramEnd"/>
      <w:r w:rsidRPr="0054623B">
        <w:rPr>
          <w:rFonts w:ascii="Times New Roman" w:eastAsia="Times New Roman" w:hAnsi="Times New Roman" w:cs="Times New Roman"/>
          <w:color w:val="000000"/>
          <w:sz w:val="21"/>
          <w:szCs w:val="21"/>
          <w:lang w:eastAsia="ru-RU" w:bidi="ru-RU"/>
        </w:rPr>
        <w:t xml:space="preserve"> км</w:t>
      </w:r>
      <w:r w:rsidRPr="0054623B">
        <w:rPr>
          <w:rFonts w:ascii="Times New Roman" w:eastAsia="Times New Roman" w:hAnsi="Times New Roman" w:cs="Times New Roman"/>
          <w:color w:val="000000"/>
          <w:sz w:val="21"/>
          <w:szCs w:val="21"/>
          <w:vertAlign w:val="superscript"/>
          <w:lang w:eastAsia="ru-RU" w:bidi="ru-RU"/>
        </w:rPr>
        <w:t>3</w:t>
      </w:r>
      <w:r w:rsidRPr="0054623B">
        <w:rPr>
          <w:rFonts w:ascii="Times New Roman" w:eastAsia="Times New Roman" w:hAnsi="Times New Roman" w:cs="Times New Roman"/>
          <w:color w:val="000000"/>
          <w:sz w:val="21"/>
          <w:szCs w:val="21"/>
          <w:lang w:eastAsia="ru-RU" w:bidi="ru-RU"/>
        </w:rPr>
        <w:t>. Следует учитывать, что и эта цифра нуждается в комментариях, т. к. огромная часть пре</w:t>
      </w:r>
      <w:r w:rsidRPr="0054623B">
        <w:rPr>
          <w:rFonts w:ascii="Times New Roman" w:eastAsia="Times New Roman" w:hAnsi="Times New Roman" w:cs="Times New Roman"/>
          <w:color w:val="000000"/>
          <w:sz w:val="21"/>
          <w:szCs w:val="21"/>
          <w:lang w:eastAsia="ru-RU" w:bidi="ru-RU"/>
        </w:rPr>
        <w:softHyphen/>
        <w:t>сной воды находится в труднодоступном для человека состоянии. Около 70 % ее существует в виде льдов, близкое к 30 % количество воды находится в подземных толщах. Речная сеть Земли включает только около 0,006 % всей пресной воды. Именно эта часть воды в наибольшей степени связана с жизнедеятельностью человека, она используется для бытового и промышленного водоснабжения, для орошения земель, в энергетике, в транспорте.</w:t>
      </w:r>
    </w:p>
    <w:p w:rsidR="0054623B" w:rsidRPr="0054623B" w:rsidRDefault="0054623B" w:rsidP="0054623B">
      <w:pPr>
        <w:widowControl w:val="0"/>
        <w:spacing w:after="0" w:line="269"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u w:val="single"/>
          <w:lang w:eastAsia="ru-RU" w:bidi="ru-RU"/>
        </w:rPr>
        <w:t>Задание 3.</w:t>
      </w:r>
      <w:r w:rsidRPr="0054623B">
        <w:rPr>
          <w:rFonts w:ascii="Times New Roman" w:eastAsia="Times New Roman" w:hAnsi="Times New Roman" w:cs="Times New Roman"/>
          <w:color w:val="000000"/>
          <w:sz w:val="21"/>
          <w:szCs w:val="21"/>
          <w:lang w:eastAsia="ru-RU" w:bidi="ru-RU"/>
        </w:rPr>
        <w:t xml:space="preserve"> Человек обитает в значительно преобразованной или даже искусственной среде. Разум, как ранее живое вещество планеты, превратился в самостоятельную геологическую силу, воздействующую на все геосферы, а не только обитаемые территории. Составьте схе</w:t>
      </w:r>
      <w:r w:rsidRPr="0054623B">
        <w:rPr>
          <w:rFonts w:ascii="Times New Roman" w:eastAsia="Times New Roman" w:hAnsi="Times New Roman" w:cs="Times New Roman"/>
          <w:color w:val="000000"/>
          <w:sz w:val="21"/>
          <w:szCs w:val="21"/>
          <w:lang w:eastAsia="ru-RU" w:bidi="ru-RU"/>
        </w:rPr>
        <w:softHyphen/>
        <w:t>му, иллюстрирующую использование человеком ресурсов гидросферы и влияние на нее, дополнив рис. 1 примерами.</w:t>
      </w:r>
      <w:r w:rsidRPr="0054623B">
        <w:rPr>
          <w:rFonts w:ascii="Times New Roman" w:eastAsia="Times New Roman" w:hAnsi="Times New Roman" w:cs="Times New Roman"/>
          <w:color w:val="000000"/>
          <w:sz w:val="21"/>
          <w:szCs w:val="21"/>
          <w:lang w:eastAsia="ru-RU" w:bidi="ru-RU"/>
        </w:rPr>
        <w:br w:type="page"/>
      </w:r>
    </w:p>
    <w:p w:rsidR="0054623B" w:rsidRPr="0054623B" w:rsidRDefault="0054623B" w:rsidP="0054623B">
      <w:pPr>
        <w:framePr w:h="3672" w:wrap="notBeside" w:vAnchor="text" w:hAnchor="text" w:xAlign="center" w:y="1"/>
        <w:widowControl w:val="0"/>
        <w:spacing w:after="0" w:line="240" w:lineRule="auto"/>
        <w:jc w:val="center"/>
        <w:rPr>
          <w:rFonts w:ascii="Courier New" w:eastAsia="Courier New" w:hAnsi="Courier New" w:cs="Courier New"/>
          <w:color w:val="000000"/>
          <w:sz w:val="2"/>
          <w:szCs w:val="2"/>
          <w:lang w:eastAsia="ru-RU" w:bidi="ru-RU"/>
        </w:rPr>
      </w:pPr>
      <w:r w:rsidRPr="0054623B">
        <w:rPr>
          <w:rFonts w:ascii="Courier New" w:eastAsia="Courier New" w:hAnsi="Courier New" w:cs="Courier New"/>
          <w:noProof/>
          <w:color w:val="000000"/>
          <w:sz w:val="24"/>
          <w:szCs w:val="24"/>
          <w:lang w:eastAsia="ru-RU"/>
        </w:rPr>
        <w:lastRenderedPageBreak/>
        <w:drawing>
          <wp:inline distT="0" distB="0" distL="0" distR="0" wp14:anchorId="41EFF807" wp14:editId="2E0AFE89">
            <wp:extent cx="5334000" cy="2333625"/>
            <wp:effectExtent l="0" t="0" r="0" b="9525"/>
            <wp:docPr id="8" name="Рисунок 8" descr="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2333625"/>
                    </a:xfrm>
                    <a:prstGeom prst="rect">
                      <a:avLst/>
                    </a:prstGeom>
                    <a:noFill/>
                    <a:ln>
                      <a:noFill/>
                    </a:ln>
                  </pic:spPr>
                </pic:pic>
              </a:graphicData>
            </a:graphic>
          </wp:inline>
        </w:drawing>
      </w:r>
    </w:p>
    <w:p w:rsidR="0054623B" w:rsidRPr="0054623B" w:rsidRDefault="0054623B" w:rsidP="0054623B">
      <w:pPr>
        <w:framePr w:h="3672" w:wrap="notBeside" w:vAnchor="text" w:hAnchor="text" w:xAlign="center" w:y="1"/>
        <w:widowControl w:val="0"/>
        <w:spacing w:after="0" w:line="210" w:lineRule="exact"/>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Рис. 1 Использование человеком ресурсов гидросферы и последствия хозяйственной деятельности</w:t>
      </w:r>
    </w:p>
    <w:p w:rsidR="0054623B" w:rsidRPr="0054623B" w:rsidRDefault="0054623B" w:rsidP="0054623B">
      <w:pPr>
        <w:widowControl w:val="0"/>
        <w:spacing w:after="0" w:line="240" w:lineRule="auto"/>
        <w:rPr>
          <w:rFonts w:ascii="Courier New" w:eastAsia="Courier New" w:hAnsi="Courier New" w:cs="Courier New"/>
          <w:color w:val="000000"/>
          <w:sz w:val="2"/>
          <w:szCs w:val="2"/>
          <w:lang w:eastAsia="ru-RU" w:bidi="ru-RU"/>
        </w:rPr>
      </w:pPr>
    </w:p>
    <w:p w:rsidR="0054623B" w:rsidRPr="0054623B" w:rsidRDefault="0054623B" w:rsidP="0054623B">
      <w:pPr>
        <w:widowControl w:val="0"/>
        <w:numPr>
          <w:ilvl w:val="0"/>
          <w:numId w:val="3"/>
        </w:numPr>
        <w:tabs>
          <w:tab w:val="left" w:pos="906"/>
        </w:tabs>
        <w:spacing w:before="183" w:after="0" w:line="264"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Только 40 % населения Земли обеспечены качественной питьевой водой;</w:t>
      </w:r>
    </w:p>
    <w:p w:rsidR="0054623B" w:rsidRPr="0054623B" w:rsidRDefault="0054623B" w:rsidP="0054623B">
      <w:pPr>
        <w:widowControl w:val="0"/>
        <w:numPr>
          <w:ilvl w:val="0"/>
          <w:numId w:val="3"/>
        </w:numPr>
        <w:tabs>
          <w:tab w:val="left" w:pos="906"/>
        </w:tabs>
        <w:spacing w:after="0" w:line="264" w:lineRule="exact"/>
        <w:ind w:right="2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По некоторым прогнозам, к 2032 г. более половины населения Земли будет испытывать не</w:t>
      </w:r>
      <w:r w:rsidRPr="0054623B">
        <w:rPr>
          <w:rFonts w:ascii="Times New Roman" w:eastAsia="Times New Roman" w:hAnsi="Times New Roman" w:cs="Times New Roman"/>
          <w:color w:val="000000"/>
          <w:sz w:val="21"/>
          <w:szCs w:val="21"/>
          <w:lang w:eastAsia="ru-RU" w:bidi="ru-RU"/>
        </w:rPr>
        <w:softHyphen/>
        <w:t>хватку воды, если сохранится тенденция технократического развития цивилизации;</w:t>
      </w:r>
    </w:p>
    <w:p w:rsidR="0054623B" w:rsidRPr="0054623B" w:rsidRDefault="0054623B" w:rsidP="0054623B">
      <w:pPr>
        <w:widowControl w:val="0"/>
        <w:numPr>
          <w:ilvl w:val="0"/>
          <w:numId w:val="3"/>
        </w:numPr>
        <w:tabs>
          <w:tab w:val="left" w:pos="906"/>
        </w:tabs>
        <w:spacing w:after="0" w:line="264"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 xml:space="preserve">В Африке проживает 28 % населения мира, не </w:t>
      </w:r>
      <w:proofErr w:type="gramStart"/>
      <w:r w:rsidRPr="0054623B">
        <w:rPr>
          <w:rFonts w:ascii="Times New Roman" w:eastAsia="Times New Roman" w:hAnsi="Times New Roman" w:cs="Times New Roman"/>
          <w:color w:val="000000"/>
          <w:sz w:val="21"/>
          <w:szCs w:val="21"/>
          <w:lang w:eastAsia="ru-RU" w:bidi="ru-RU"/>
        </w:rPr>
        <w:t>имеющих</w:t>
      </w:r>
      <w:proofErr w:type="gramEnd"/>
      <w:r w:rsidRPr="0054623B">
        <w:rPr>
          <w:rFonts w:ascii="Times New Roman" w:eastAsia="Times New Roman" w:hAnsi="Times New Roman" w:cs="Times New Roman"/>
          <w:color w:val="000000"/>
          <w:sz w:val="21"/>
          <w:szCs w:val="21"/>
          <w:lang w:eastAsia="ru-RU" w:bidi="ru-RU"/>
        </w:rPr>
        <w:t xml:space="preserve"> доступа к водопроводу;</w:t>
      </w:r>
    </w:p>
    <w:p w:rsidR="0054623B" w:rsidRPr="0054623B" w:rsidRDefault="0054623B" w:rsidP="0054623B">
      <w:pPr>
        <w:widowControl w:val="0"/>
        <w:numPr>
          <w:ilvl w:val="0"/>
          <w:numId w:val="3"/>
        </w:numPr>
        <w:tabs>
          <w:tab w:val="left" w:pos="906"/>
        </w:tabs>
        <w:spacing w:after="0" w:line="250" w:lineRule="exact"/>
        <w:ind w:right="2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Более 5 млн. человек в год умирает от болезней, связанных с употреблением недоброкаче</w:t>
      </w:r>
      <w:r w:rsidRPr="0054623B">
        <w:rPr>
          <w:rFonts w:ascii="Times New Roman" w:eastAsia="Times New Roman" w:hAnsi="Times New Roman" w:cs="Times New Roman"/>
          <w:color w:val="000000"/>
          <w:sz w:val="21"/>
          <w:szCs w:val="21"/>
          <w:lang w:eastAsia="ru-RU" w:bidi="ru-RU"/>
        </w:rPr>
        <w:softHyphen/>
        <w:t>ственной воды;</w:t>
      </w:r>
    </w:p>
    <w:p w:rsidR="0054623B" w:rsidRPr="0054623B" w:rsidRDefault="0054623B" w:rsidP="0054623B">
      <w:pPr>
        <w:widowControl w:val="0"/>
        <w:numPr>
          <w:ilvl w:val="0"/>
          <w:numId w:val="3"/>
        </w:numPr>
        <w:tabs>
          <w:tab w:val="left" w:pos="906"/>
        </w:tabs>
        <w:spacing w:after="0" w:line="254" w:lineRule="exact"/>
        <w:ind w:right="2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В мире около 80 % болезней человека являются следствием потребления воды низкого ка</w:t>
      </w:r>
      <w:r w:rsidRPr="0054623B">
        <w:rPr>
          <w:rFonts w:ascii="Times New Roman" w:eastAsia="Times New Roman" w:hAnsi="Times New Roman" w:cs="Times New Roman"/>
          <w:color w:val="000000"/>
          <w:sz w:val="21"/>
          <w:szCs w:val="21"/>
          <w:lang w:eastAsia="ru-RU" w:bidi="ru-RU"/>
        </w:rPr>
        <w:softHyphen/>
        <w:t>чества, т. к. с водой в организм попадают патогенные микробы, тяжелые металлы, нитраты, фенолы, канцерогенные хлорорганические вещества и т. д. Ущерб здоровью из-за исполь</w:t>
      </w:r>
      <w:r w:rsidRPr="0054623B">
        <w:rPr>
          <w:rFonts w:ascii="Times New Roman" w:eastAsia="Times New Roman" w:hAnsi="Times New Roman" w:cs="Times New Roman"/>
          <w:color w:val="000000"/>
          <w:sz w:val="21"/>
          <w:szCs w:val="21"/>
          <w:lang w:eastAsia="ru-RU" w:bidi="ru-RU"/>
        </w:rPr>
        <w:softHyphen/>
        <w:t>зования загрязненной воды соизмерим с потерями от стихийных бедствий, голода, кризис</w:t>
      </w:r>
      <w:r w:rsidRPr="0054623B">
        <w:rPr>
          <w:rFonts w:ascii="Times New Roman" w:eastAsia="Times New Roman" w:hAnsi="Times New Roman" w:cs="Times New Roman"/>
          <w:color w:val="000000"/>
          <w:sz w:val="21"/>
          <w:szCs w:val="21"/>
          <w:lang w:eastAsia="ru-RU" w:bidi="ru-RU"/>
        </w:rPr>
        <w:softHyphen/>
        <w:t>ных экологических ситуаций;</w:t>
      </w:r>
    </w:p>
    <w:p w:rsidR="0054623B" w:rsidRPr="0054623B" w:rsidRDefault="0054623B" w:rsidP="0054623B">
      <w:pPr>
        <w:widowControl w:val="0"/>
        <w:numPr>
          <w:ilvl w:val="0"/>
          <w:numId w:val="3"/>
        </w:numPr>
        <w:tabs>
          <w:tab w:val="left" w:pos="906"/>
        </w:tabs>
        <w:spacing w:after="244" w:line="254" w:lineRule="exact"/>
        <w:ind w:right="2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Реки Хуанхэ (Китай), Ганг (Индия), Амударья и Сырдарья (Средняя Азия) являются самы</w:t>
      </w:r>
      <w:r w:rsidRPr="0054623B">
        <w:rPr>
          <w:rFonts w:ascii="Times New Roman" w:eastAsia="Times New Roman" w:hAnsi="Times New Roman" w:cs="Times New Roman"/>
          <w:color w:val="000000"/>
          <w:sz w:val="21"/>
          <w:szCs w:val="21"/>
          <w:lang w:eastAsia="ru-RU" w:bidi="ru-RU"/>
        </w:rPr>
        <w:softHyphen/>
        <w:t>ми загрязненными в мире.</w:t>
      </w:r>
    </w:p>
    <w:p w:rsidR="0054623B" w:rsidRPr="0054623B" w:rsidRDefault="0054623B" w:rsidP="0054623B">
      <w:pPr>
        <w:widowControl w:val="0"/>
        <w:spacing w:after="240" w:line="250" w:lineRule="exact"/>
        <w:ind w:left="20" w:right="20" w:firstLine="560"/>
        <w:jc w:val="both"/>
        <w:rPr>
          <w:rFonts w:ascii="Times New Roman" w:eastAsia="Times New Roman" w:hAnsi="Times New Roman" w:cs="Times New Roman"/>
          <w:color w:val="000000"/>
          <w:sz w:val="21"/>
          <w:szCs w:val="21"/>
          <w:lang w:eastAsia="ru-RU" w:bidi="ru-RU"/>
        </w:rPr>
      </w:pPr>
      <w:proofErr w:type="gramStart"/>
      <w:r w:rsidRPr="0054623B">
        <w:rPr>
          <w:rFonts w:ascii="Times New Roman" w:eastAsia="Times New Roman" w:hAnsi="Times New Roman" w:cs="Times New Roman"/>
          <w:color w:val="000000"/>
          <w:sz w:val="21"/>
          <w:szCs w:val="21"/>
          <w:lang w:eastAsia="ru-RU" w:bidi="ru-RU"/>
        </w:rPr>
        <w:t>В плане действий Всемирного саммита по устойчивому развитию выдвинута инициатива о доступе к питьевой воде в развивающихся странах</w:t>
      </w:r>
      <w:proofErr w:type="gramEnd"/>
      <w:r w:rsidRPr="0054623B">
        <w:rPr>
          <w:rFonts w:ascii="Times New Roman" w:eastAsia="Times New Roman" w:hAnsi="Times New Roman" w:cs="Times New Roman"/>
          <w:color w:val="000000"/>
          <w:sz w:val="21"/>
          <w:szCs w:val="21"/>
          <w:lang w:eastAsia="ru-RU" w:bidi="ru-RU"/>
        </w:rPr>
        <w:t>: к 2015 г. сократить долю населения, лишенного доступа к безопасной питьевой воде, в 2 раза. Усиливающееся загрязнение водных объектов делает проблему дефицита питьевой воды весьма серьезной. Не случайно период 2003-2013 гг. объявлен ЮНЕСКО десятилетием Чистой Воды.</w:t>
      </w:r>
    </w:p>
    <w:p w:rsidR="0054623B" w:rsidRPr="0054623B" w:rsidRDefault="0054623B" w:rsidP="0054623B">
      <w:pPr>
        <w:framePr w:w="3669" w:h="1370" w:vSpace="320" w:wrap="around" w:vAnchor="text" w:hAnchor="margin" w:x="85" w:y="83"/>
        <w:widowControl w:val="0"/>
        <w:spacing w:after="0" w:line="226" w:lineRule="exact"/>
        <w:ind w:right="12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18"/>
          <w:szCs w:val="18"/>
          <w:lang w:eastAsia="ru-RU" w:bidi="ru-RU"/>
        </w:rPr>
        <w:t>Для переработки нефти необходимо око</w:t>
      </w:r>
      <w:r w:rsidRPr="0054623B">
        <w:rPr>
          <w:rFonts w:ascii="Times New Roman" w:eastAsia="Times New Roman" w:hAnsi="Times New Roman" w:cs="Times New Roman"/>
          <w:color w:val="000000"/>
          <w:sz w:val="18"/>
          <w:szCs w:val="18"/>
          <w:lang w:eastAsia="ru-RU" w:bidi="ru-RU"/>
        </w:rPr>
        <w:softHyphen/>
        <w:t>ло 60 т воды, для приготовления 1 т ус</w:t>
      </w:r>
      <w:r w:rsidRPr="0054623B">
        <w:rPr>
          <w:rFonts w:ascii="Times New Roman" w:eastAsia="Times New Roman" w:hAnsi="Times New Roman" w:cs="Times New Roman"/>
          <w:color w:val="000000"/>
          <w:sz w:val="18"/>
          <w:szCs w:val="18"/>
          <w:lang w:eastAsia="ru-RU" w:bidi="ru-RU"/>
        </w:rPr>
        <w:softHyphen/>
        <w:t>ловной тканевой продукции - 1100 т, синтетического волокна -5000 т, для вы</w:t>
      </w:r>
      <w:r w:rsidRPr="0054623B">
        <w:rPr>
          <w:rFonts w:ascii="Times New Roman" w:eastAsia="Times New Roman" w:hAnsi="Times New Roman" w:cs="Times New Roman"/>
          <w:color w:val="000000"/>
          <w:sz w:val="18"/>
          <w:szCs w:val="18"/>
          <w:lang w:eastAsia="ru-RU" w:bidi="ru-RU"/>
        </w:rPr>
        <w:softHyphen/>
        <w:t>ращивания 1 т зерна - 2 т, 1 т риса - свыше 25 т</w:t>
      </w:r>
    </w:p>
    <w:p w:rsidR="0054623B" w:rsidRPr="0054623B" w:rsidRDefault="0054623B" w:rsidP="0054623B">
      <w:pPr>
        <w:widowControl w:val="0"/>
        <w:spacing w:after="225" w:line="250"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Мировое потребление воды составляет сегодня столько же, сколько потребление остальных минеральных ресурсов. Удельное суточное потребление в России на душу населения, включающее нужды населения, нерацио</w:t>
      </w:r>
      <w:r w:rsidRPr="0054623B">
        <w:rPr>
          <w:rFonts w:ascii="Times New Roman" w:eastAsia="Times New Roman" w:hAnsi="Times New Roman" w:cs="Times New Roman"/>
          <w:color w:val="000000"/>
          <w:sz w:val="21"/>
          <w:szCs w:val="21"/>
          <w:lang w:eastAsia="ru-RU" w:bidi="ru-RU"/>
        </w:rPr>
        <w:softHyphen/>
        <w:t>нальное расходование, утечки и т. п. составляет 275-370 л. Для сравнения: в странах Евросоюза потребление воды находится в пределах 150-200 л в сутки на человека. Сюда входят: расход воды для питья и приготовления пищи - 5 %, для туалета - 43 %, душ и ванная - 34 %, мытье посуды - 5 %, уборка квартиры - 3 %, прочие расходы, включая полив газонов и мы</w:t>
      </w:r>
      <w:r w:rsidRPr="0054623B">
        <w:rPr>
          <w:rFonts w:ascii="Times New Roman" w:eastAsia="Times New Roman" w:hAnsi="Times New Roman" w:cs="Times New Roman"/>
          <w:color w:val="000000"/>
          <w:sz w:val="21"/>
          <w:szCs w:val="21"/>
          <w:lang w:eastAsia="ru-RU" w:bidi="ru-RU"/>
        </w:rPr>
        <w:softHyphen/>
        <w:t>тье машины - 5 %.</w:t>
      </w:r>
    </w:p>
    <w:p w:rsidR="0054623B" w:rsidRPr="0054623B" w:rsidRDefault="0054623B" w:rsidP="0054623B">
      <w:pPr>
        <w:widowControl w:val="0"/>
        <w:spacing w:after="0" w:line="269"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u w:val="single"/>
          <w:lang w:eastAsia="ru-RU" w:bidi="ru-RU"/>
        </w:rPr>
        <w:t>Задание 4.</w:t>
      </w:r>
      <w:r w:rsidRPr="0054623B">
        <w:rPr>
          <w:rFonts w:ascii="Times New Roman" w:eastAsia="Times New Roman" w:hAnsi="Times New Roman" w:cs="Times New Roman"/>
          <w:color w:val="000000"/>
          <w:sz w:val="21"/>
          <w:szCs w:val="21"/>
          <w:lang w:eastAsia="ru-RU" w:bidi="ru-RU"/>
        </w:rPr>
        <w:t xml:space="preserve"> Продолжите составленный известной общественной ор</w:t>
      </w:r>
      <w:r w:rsidRPr="0054623B">
        <w:rPr>
          <w:rFonts w:ascii="Times New Roman" w:eastAsia="Times New Roman" w:hAnsi="Times New Roman" w:cs="Times New Roman"/>
          <w:color w:val="000000"/>
          <w:sz w:val="21"/>
          <w:szCs w:val="21"/>
          <w:lang w:eastAsia="ru-RU" w:bidi="ru-RU"/>
        </w:rPr>
        <w:softHyphen/>
        <w:t xml:space="preserve">ганизацией </w:t>
      </w:r>
      <w:r w:rsidRPr="0054623B">
        <w:rPr>
          <w:rFonts w:ascii="Times New Roman" w:eastAsia="Times New Roman" w:hAnsi="Times New Roman" w:cs="Times New Roman"/>
          <w:color w:val="000000"/>
          <w:sz w:val="21"/>
          <w:szCs w:val="21"/>
          <w:lang w:val="en-US" w:bidi="en-US"/>
        </w:rPr>
        <w:t>Greenpeace</w:t>
      </w:r>
      <w:r w:rsidRPr="0054623B">
        <w:rPr>
          <w:rFonts w:ascii="Times New Roman" w:eastAsia="Times New Roman" w:hAnsi="Times New Roman" w:cs="Times New Roman"/>
          <w:color w:val="000000"/>
          <w:sz w:val="21"/>
          <w:szCs w:val="21"/>
          <w:lang w:bidi="en-US"/>
        </w:rPr>
        <w:t xml:space="preserve"> </w:t>
      </w:r>
      <w:r w:rsidRPr="0054623B">
        <w:rPr>
          <w:rFonts w:ascii="Times New Roman" w:eastAsia="Times New Roman" w:hAnsi="Times New Roman" w:cs="Times New Roman"/>
          <w:color w:val="000000"/>
          <w:sz w:val="21"/>
          <w:szCs w:val="21"/>
          <w:lang w:eastAsia="ru-RU" w:bidi="ru-RU"/>
        </w:rPr>
        <w:t>список рекомендаций, выполнение которых спо</w:t>
      </w:r>
      <w:r w:rsidRPr="0054623B">
        <w:rPr>
          <w:rFonts w:ascii="Times New Roman" w:eastAsia="Times New Roman" w:hAnsi="Times New Roman" w:cs="Times New Roman"/>
          <w:color w:val="000000"/>
          <w:sz w:val="21"/>
          <w:szCs w:val="21"/>
          <w:lang w:eastAsia="ru-RU" w:bidi="ru-RU"/>
        </w:rPr>
        <w:softHyphen/>
        <w:t>собствует экономии воды, а значит сохранению этого ресурса устой</w:t>
      </w:r>
      <w:r w:rsidRPr="0054623B">
        <w:rPr>
          <w:rFonts w:ascii="Times New Roman" w:eastAsia="Times New Roman" w:hAnsi="Times New Roman" w:cs="Times New Roman"/>
          <w:color w:val="000000"/>
          <w:sz w:val="21"/>
          <w:szCs w:val="21"/>
          <w:lang w:eastAsia="ru-RU" w:bidi="ru-RU"/>
        </w:rPr>
        <w:softHyphen/>
        <w:t>чивого развития:</w:t>
      </w:r>
      <w:r w:rsidRPr="0054623B">
        <w:rPr>
          <w:rFonts w:ascii="Times New Roman" w:eastAsia="Times New Roman" w:hAnsi="Times New Roman" w:cs="Times New Roman"/>
          <w:color w:val="000000"/>
          <w:sz w:val="21"/>
          <w:szCs w:val="21"/>
          <w:lang w:eastAsia="ru-RU" w:bidi="ru-RU"/>
        </w:rPr>
        <w:br w:type="page"/>
      </w:r>
    </w:p>
    <w:p w:rsidR="0054623B" w:rsidRPr="0054623B" w:rsidRDefault="0054623B" w:rsidP="0054623B">
      <w:pPr>
        <w:widowControl w:val="0"/>
        <w:numPr>
          <w:ilvl w:val="0"/>
          <w:numId w:val="4"/>
        </w:numPr>
        <w:spacing w:after="0" w:line="250"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lastRenderedPageBreak/>
        <w:t xml:space="preserve"> Почините или замените все протекающие краны.</w:t>
      </w:r>
    </w:p>
    <w:p w:rsidR="0054623B" w:rsidRPr="0054623B" w:rsidRDefault="0054623B" w:rsidP="0054623B">
      <w:pPr>
        <w:framePr w:h="2885" w:wrap="around" w:hAnchor="margin" w:x="5809" w:y="35"/>
        <w:widowControl w:val="0"/>
        <w:spacing w:after="0" w:line="240" w:lineRule="auto"/>
        <w:jc w:val="center"/>
        <w:rPr>
          <w:rFonts w:ascii="Courier New" w:eastAsia="Courier New" w:hAnsi="Courier New" w:cs="Courier New"/>
          <w:color w:val="000000"/>
          <w:sz w:val="2"/>
          <w:szCs w:val="2"/>
          <w:lang w:eastAsia="ru-RU" w:bidi="ru-RU"/>
        </w:rPr>
      </w:pPr>
      <w:r w:rsidRPr="0054623B">
        <w:rPr>
          <w:rFonts w:ascii="Courier New" w:eastAsia="Courier New" w:hAnsi="Courier New" w:cs="Courier New"/>
          <w:noProof/>
          <w:color w:val="000000"/>
          <w:sz w:val="24"/>
          <w:szCs w:val="24"/>
          <w:lang w:eastAsia="ru-RU"/>
        </w:rPr>
        <w:drawing>
          <wp:inline distT="0" distB="0" distL="0" distR="0" wp14:anchorId="1C04AFE1" wp14:editId="7ADC0D6C">
            <wp:extent cx="2466975" cy="1838325"/>
            <wp:effectExtent l="0" t="0" r="9525" b="9525"/>
            <wp:docPr id="9" name="Рисунок 9"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1838325"/>
                    </a:xfrm>
                    <a:prstGeom prst="rect">
                      <a:avLst/>
                    </a:prstGeom>
                    <a:noFill/>
                    <a:ln>
                      <a:noFill/>
                    </a:ln>
                  </pic:spPr>
                </pic:pic>
              </a:graphicData>
            </a:graphic>
          </wp:inline>
        </w:drawing>
      </w:r>
    </w:p>
    <w:p w:rsidR="0054623B" w:rsidRPr="0054623B" w:rsidRDefault="0054623B" w:rsidP="0054623B">
      <w:pPr>
        <w:widowControl w:val="0"/>
        <w:spacing w:after="0" w:line="250" w:lineRule="exact"/>
        <w:ind w:left="20" w:right="4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Неисправный кран за сутки может «накапать» 30-200 лит</w:t>
      </w:r>
      <w:r w:rsidRPr="0054623B">
        <w:rPr>
          <w:rFonts w:ascii="Times New Roman" w:eastAsia="Times New Roman" w:hAnsi="Times New Roman" w:cs="Times New Roman"/>
          <w:color w:val="000000"/>
          <w:sz w:val="21"/>
          <w:szCs w:val="21"/>
          <w:lang w:eastAsia="ru-RU" w:bidi="ru-RU"/>
        </w:rPr>
        <w:softHyphen/>
        <w:t>ров воды! Старайтесь плотно закрывать кран.</w:t>
      </w:r>
    </w:p>
    <w:p w:rsidR="0054623B" w:rsidRPr="0054623B" w:rsidRDefault="0054623B" w:rsidP="0054623B">
      <w:pPr>
        <w:widowControl w:val="0"/>
        <w:numPr>
          <w:ilvl w:val="0"/>
          <w:numId w:val="4"/>
        </w:numPr>
        <w:spacing w:after="0" w:line="250" w:lineRule="exact"/>
        <w:ind w:right="4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 xml:space="preserve"> При выборе смесителей - отдайте предпочтение </w:t>
      </w:r>
      <w:proofErr w:type="spellStart"/>
      <w:r w:rsidRPr="0054623B">
        <w:rPr>
          <w:rFonts w:ascii="Times New Roman" w:eastAsia="Times New Roman" w:hAnsi="Times New Roman" w:cs="Times New Roman"/>
          <w:color w:val="000000"/>
          <w:sz w:val="21"/>
          <w:szCs w:val="21"/>
          <w:lang w:eastAsia="ru-RU" w:bidi="ru-RU"/>
        </w:rPr>
        <w:t>рычаговым</w:t>
      </w:r>
      <w:proofErr w:type="spellEnd"/>
      <w:r w:rsidRPr="0054623B">
        <w:rPr>
          <w:rFonts w:ascii="Times New Roman" w:eastAsia="Times New Roman" w:hAnsi="Times New Roman" w:cs="Times New Roman"/>
          <w:color w:val="000000"/>
          <w:sz w:val="21"/>
          <w:szCs w:val="21"/>
          <w:lang w:eastAsia="ru-RU" w:bidi="ru-RU"/>
        </w:rPr>
        <w:t>. Они быстрее смешивают воду, чем смесители с двумя кранами, а значит, меньше уходит воды «впустую», когда вы подбираете оптимальную температуру воды.</w:t>
      </w:r>
    </w:p>
    <w:p w:rsidR="0054623B" w:rsidRPr="0054623B" w:rsidRDefault="0054623B" w:rsidP="0054623B">
      <w:pPr>
        <w:widowControl w:val="0"/>
        <w:numPr>
          <w:ilvl w:val="0"/>
          <w:numId w:val="4"/>
        </w:numPr>
        <w:spacing w:after="0" w:line="250" w:lineRule="exact"/>
        <w:ind w:right="4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 xml:space="preserve"> На время, когда вы чистите зубы, выключайте во</w:t>
      </w:r>
      <w:r w:rsidRPr="0054623B">
        <w:rPr>
          <w:rFonts w:ascii="Times New Roman" w:eastAsia="Times New Roman" w:hAnsi="Times New Roman" w:cs="Times New Roman"/>
          <w:color w:val="000000"/>
          <w:sz w:val="21"/>
          <w:szCs w:val="21"/>
          <w:lang w:eastAsia="ru-RU" w:bidi="ru-RU"/>
        </w:rPr>
        <w:softHyphen/>
        <w:t>ду. Чтобы ополоснуть рот, достаточно стакана с водой.</w:t>
      </w:r>
    </w:p>
    <w:p w:rsidR="0054623B" w:rsidRPr="0054623B" w:rsidRDefault="0054623B" w:rsidP="0054623B">
      <w:pPr>
        <w:widowControl w:val="0"/>
        <w:numPr>
          <w:ilvl w:val="0"/>
          <w:numId w:val="4"/>
        </w:numPr>
        <w:spacing w:after="0" w:line="250" w:lineRule="exact"/>
        <w:ind w:right="4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 xml:space="preserve"> Из сливного бачка в унитаз может постоянно течь вода. Из-за подобных протечек теряются десятки литров воды ежедневно. Старайтесь следить за состоянием сантех</w:t>
      </w:r>
      <w:r w:rsidRPr="0054623B">
        <w:rPr>
          <w:rFonts w:ascii="Times New Roman" w:eastAsia="Times New Roman" w:hAnsi="Times New Roman" w:cs="Times New Roman"/>
          <w:color w:val="000000"/>
          <w:sz w:val="21"/>
          <w:szCs w:val="21"/>
          <w:lang w:eastAsia="ru-RU" w:bidi="ru-RU"/>
        </w:rPr>
        <w:softHyphen/>
        <w:t>ники в своей квартире и вовремя устранять неисправности.</w:t>
      </w:r>
    </w:p>
    <w:p w:rsidR="0054623B" w:rsidRPr="0054623B" w:rsidRDefault="0054623B" w:rsidP="0054623B">
      <w:pPr>
        <w:widowControl w:val="0"/>
        <w:spacing w:after="0" w:line="250" w:lineRule="exact"/>
        <w:ind w:left="20" w:firstLine="58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5.</w:t>
      </w:r>
    </w:p>
    <w:p w:rsidR="0054623B" w:rsidRPr="0054623B" w:rsidRDefault="0054623B" w:rsidP="0054623B">
      <w:pPr>
        <w:widowControl w:val="0"/>
        <w:spacing w:after="0" w:line="250" w:lineRule="exact"/>
        <w:ind w:left="20" w:firstLine="58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6.</w:t>
      </w:r>
    </w:p>
    <w:p w:rsidR="0054623B" w:rsidRPr="0054623B" w:rsidRDefault="0054623B" w:rsidP="0054623B">
      <w:pPr>
        <w:widowControl w:val="0"/>
        <w:spacing w:after="225" w:line="250" w:lineRule="exact"/>
        <w:ind w:left="20" w:firstLine="58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7.</w:t>
      </w:r>
    </w:p>
    <w:p w:rsidR="0054623B" w:rsidRPr="0054623B" w:rsidRDefault="0054623B" w:rsidP="0054623B">
      <w:pPr>
        <w:widowControl w:val="0"/>
        <w:spacing w:after="186" w:line="269" w:lineRule="exact"/>
        <w:ind w:left="20" w:right="40" w:firstLine="58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u w:val="single"/>
          <w:lang w:eastAsia="ru-RU" w:bidi="ru-RU"/>
        </w:rPr>
        <w:t>Задание 5.</w:t>
      </w:r>
      <w:r w:rsidRPr="0054623B">
        <w:rPr>
          <w:rFonts w:ascii="Times New Roman" w:eastAsia="Times New Roman" w:hAnsi="Times New Roman" w:cs="Times New Roman"/>
          <w:color w:val="000000"/>
          <w:sz w:val="21"/>
          <w:szCs w:val="21"/>
          <w:lang w:eastAsia="ru-RU" w:bidi="ru-RU"/>
        </w:rPr>
        <w:t xml:space="preserve"> Ресурсы пресной воды распределены неравномерно, и часто в районах с интенсивной хозяйственной деятельностью ее не хватает. Недостаток и истощение водных ресурсов, их загрязне</w:t>
      </w:r>
      <w:r w:rsidRPr="0054623B">
        <w:rPr>
          <w:rFonts w:ascii="Times New Roman" w:eastAsia="Times New Roman" w:hAnsi="Times New Roman" w:cs="Times New Roman"/>
          <w:color w:val="000000"/>
          <w:sz w:val="21"/>
          <w:szCs w:val="21"/>
          <w:lang w:eastAsia="ru-RU" w:bidi="ru-RU"/>
        </w:rPr>
        <w:softHyphen/>
        <w:t>ние - серьезная экологическая проблема, связанная с рядом причин, главные из которых указаны ниже. Выберите из них те, которые, на ваш взгляд, актуальны для нашего региона. Какие меры могут улуч</w:t>
      </w:r>
      <w:r w:rsidRPr="0054623B">
        <w:rPr>
          <w:rFonts w:ascii="Times New Roman" w:eastAsia="Times New Roman" w:hAnsi="Times New Roman" w:cs="Times New Roman"/>
          <w:color w:val="000000"/>
          <w:sz w:val="21"/>
          <w:szCs w:val="21"/>
          <w:lang w:eastAsia="ru-RU" w:bidi="ru-RU"/>
        </w:rPr>
        <w:softHyphen/>
        <w:t>шить ситуацию?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47"/>
        <w:gridCol w:w="893"/>
        <w:gridCol w:w="1037"/>
        <w:gridCol w:w="1632"/>
        <w:gridCol w:w="1344"/>
      </w:tblGrid>
      <w:tr w:rsidR="0054623B" w:rsidRPr="0054623B" w:rsidTr="00B531E1">
        <w:trPr>
          <w:trHeight w:hRule="exact" w:val="576"/>
          <w:jc w:val="center"/>
        </w:trPr>
        <w:tc>
          <w:tcPr>
            <w:tcW w:w="4747" w:type="dxa"/>
            <w:vMerge w:val="restart"/>
            <w:tcBorders>
              <w:top w:val="single" w:sz="4" w:space="0" w:color="auto"/>
              <w:left w:val="single" w:sz="4" w:space="0" w:color="auto"/>
            </w:tcBorders>
            <w:shd w:val="clear" w:color="auto" w:fill="FFFFFF"/>
            <w:vAlign w:val="center"/>
          </w:tcPr>
          <w:p w:rsidR="0054623B" w:rsidRPr="0054623B" w:rsidRDefault="0054623B" w:rsidP="0054623B">
            <w:pPr>
              <w:framePr w:w="9653" w:wrap="notBeside" w:vAnchor="text" w:hAnchor="text" w:xAlign="center" w:y="1"/>
              <w:widowControl w:val="0"/>
              <w:spacing w:after="0" w:line="250" w:lineRule="exact"/>
              <w:jc w:val="center"/>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Причины истощения и загрязнения пресной воды</w:t>
            </w:r>
          </w:p>
        </w:tc>
        <w:tc>
          <w:tcPr>
            <w:tcW w:w="1930" w:type="dxa"/>
            <w:gridSpan w:val="2"/>
            <w:tcBorders>
              <w:top w:val="single" w:sz="4" w:space="0" w:color="auto"/>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59"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Актуальность для Ивановской области</w:t>
            </w:r>
          </w:p>
        </w:tc>
        <w:tc>
          <w:tcPr>
            <w:tcW w:w="2976" w:type="dxa"/>
            <w:gridSpan w:val="2"/>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54" w:lineRule="exact"/>
              <w:jc w:val="center"/>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Проблема может быть решена на уровне</w:t>
            </w:r>
          </w:p>
        </w:tc>
      </w:tr>
      <w:tr w:rsidR="0054623B" w:rsidRPr="0054623B" w:rsidTr="00B531E1">
        <w:trPr>
          <w:trHeight w:hRule="exact" w:val="581"/>
          <w:jc w:val="center"/>
        </w:trPr>
        <w:tc>
          <w:tcPr>
            <w:tcW w:w="4747" w:type="dxa"/>
            <w:vMerge/>
            <w:tcBorders>
              <w:left w:val="single" w:sz="4" w:space="0" w:color="auto"/>
            </w:tcBorders>
            <w:shd w:val="clear" w:color="auto" w:fill="FFFFFF"/>
            <w:vAlign w:val="center"/>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24"/>
                <w:szCs w:val="24"/>
                <w:lang w:eastAsia="ru-RU" w:bidi="ru-RU"/>
              </w:rPr>
            </w:pPr>
          </w:p>
        </w:tc>
        <w:tc>
          <w:tcPr>
            <w:tcW w:w="893" w:type="dxa"/>
            <w:tcBorders>
              <w:top w:val="single" w:sz="4" w:space="0" w:color="auto"/>
              <w:left w:val="single" w:sz="4" w:space="0" w:color="auto"/>
            </w:tcBorders>
            <w:shd w:val="clear" w:color="auto" w:fill="FFFFFF"/>
            <w:vAlign w:val="center"/>
          </w:tcPr>
          <w:p w:rsidR="0054623B" w:rsidRPr="0054623B" w:rsidRDefault="0054623B" w:rsidP="0054623B">
            <w:pPr>
              <w:framePr w:w="9653" w:wrap="notBeside" w:vAnchor="text" w:hAnchor="text" w:xAlign="center" w:y="1"/>
              <w:widowControl w:val="0"/>
              <w:spacing w:after="0" w:line="210" w:lineRule="exact"/>
              <w:ind w:left="34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Да</w:t>
            </w:r>
          </w:p>
        </w:tc>
        <w:tc>
          <w:tcPr>
            <w:tcW w:w="1037" w:type="dxa"/>
            <w:tcBorders>
              <w:top w:val="single" w:sz="4" w:space="0" w:color="auto"/>
              <w:left w:val="single" w:sz="4" w:space="0" w:color="auto"/>
            </w:tcBorders>
            <w:shd w:val="clear" w:color="auto" w:fill="FFFFFF"/>
            <w:vAlign w:val="center"/>
          </w:tcPr>
          <w:p w:rsidR="0054623B" w:rsidRPr="0054623B" w:rsidRDefault="0054623B" w:rsidP="0054623B">
            <w:pPr>
              <w:framePr w:w="9653" w:wrap="notBeside" w:vAnchor="text" w:hAnchor="text" w:xAlign="center" w:y="1"/>
              <w:widowControl w:val="0"/>
              <w:spacing w:after="0" w:line="210" w:lineRule="exact"/>
              <w:jc w:val="center"/>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Нет</w:t>
            </w:r>
          </w:p>
        </w:tc>
        <w:tc>
          <w:tcPr>
            <w:tcW w:w="1632" w:type="dxa"/>
            <w:tcBorders>
              <w:top w:val="single" w:sz="4" w:space="0" w:color="auto"/>
              <w:left w:val="single" w:sz="4" w:space="0" w:color="auto"/>
            </w:tcBorders>
            <w:shd w:val="clear" w:color="auto" w:fill="FFFFFF"/>
            <w:vAlign w:val="center"/>
          </w:tcPr>
          <w:p w:rsidR="0054623B" w:rsidRPr="0054623B" w:rsidRDefault="0054623B" w:rsidP="0054623B">
            <w:pPr>
              <w:framePr w:w="9653" w:wrap="notBeside" w:vAnchor="text" w:hAnchor="text" w:xAlign="center" w:y="1"/>
              <w:widowControl w:val="0"/>
              <w:spacing w:after="120" w:line="210" w:lineRule="exact"/>
              <w:jc w:val="center"/>
              <w:rPr>
                <w:rFonts w:ascii="Times New Roman" w:eastAsia="Times New Roman" w:hAnsi="Times New Roman" w:cs="Times New Roman"/>
                <w:color w:val="000000"/>
                <w:sz w:val="21"/>
                <w:szCs w:val="21"/>
                <w:lang w:eastAsia="ru-RU" w:bidi="ru-RU"/>
              </w:rPr>
            </w:pPr>
            <w:proofErr w:type="spellStart"/>
            <w:r w:rsidRPr="0054623B">
              <w:rPr>
                <w:rFonts w:ascii="Times New Roman" w:eastAsia="Times New Roman" w:hAnsi="Times New Roman" w:cs="Times New Roman"/>
                <w:color w:val="000000"/>
                <w:sz w:val="21"/>
                <w:szCs w:val="21"/>
                <w:lang w:eastAsia="ru-RU" w:bidi="ru-RU"/>
              </w:rPr>
              <w:t>общегосударст</w:t>
            </w:r>
            <w:proofErr w:type="spellEnd"/>
            <w:r w:rsidRPr="0054623B">
              <w:rPr>
                <w:rFonts w:ascii="Times New Roman" w:eastAsia="Times New Roman" w:hAnsi="Times New Roman" w:cs="Times New Roman"/>
                <w:color w:val="000000"/>
                <w:sz w:val="21"/>
                <w:szCs w:val="21"/>
                <w:lang w:eastAsia="ru-RU" w:bidi="ru-RU"/>
              </w:rPr>
              <w:softHyphen/>
            </w:r>
          </w:p>
          <w:p w:rsidR="0054623B" w:rsidRPr="0054623B" w:rsidRDefault="0054623B" w:rsidP="0054623B">
            <w:pPr>
              <w:framePr w:w="9653" w:wrap="notBeside" w:vAnchor="text" w:hAnchor="text" w:xAlign="center" w:y="1"/>
              <w:widowControl w:val="0"/>
              <w:spacing w:before="120" w:after="0" w:line="210" w:lineRule="exact"/>
              <w:jc w:val="center"/>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венном</w:t>
            </w:r>
          </w:p>
        </w:tc>
        <w:tc>
          <w:tcPr>
            <w:tcW w:w="1344" w:type="dxa"/>
            <w:tcBorders>
              <w:top w:val="single" w:sz="4" w:space="0" w:color="auto"/>
              <w:left w:val="single" w:sz="4" w:space="0" w:color="auto"/>
              <w:right w:val="single" w:sz="4" w:space="0" w:color="auto"/>
            </w:tcBorders>
            <w:shd w:val="clear" w:color="auto" w:fill="FFFFFF"/>
            <w:vAlign w:val="center"/>
          </w:tcPr>
          <w:p w:rsidR="0054623B" w:rsidRPr="0054623B" w:rsidRDefault="0054623B" w:rsidP="0054623B">
            <w:pPr>
              <w:framePr w:w="9653" w:wrap="notBeside" w:vAnchor="text" w:hAnchor="text" w:xAlign="center" w:y="1"/>
              <w:widowControl w:val="0"/>
              <w:spacing w:after="120" w:line="210" w:lineRule="exact"/>
              <w:jc w:val="center"/>
              <w:rPr>
                <w:rFonts w:ascii="Times New Roman" w:eastAsia="Times New Roman" w:hAnsi="Times New Roman" w:cs="Times New Roman"/>
                <w:color w:val="000000"/>
                <w:sz w:val="21"/>
                <w:szCs w:val="21"/>
                <w:lang w:eastAsia="ru-RU" w:bidi="ru-RU"/>
              </w:rPr>
            </w:pPr>
            <w:proofErr w:type="spellStart"/>
            <w:r w:rsidRPr="0054623B">
              <w:rPr>
                <w:rFonts w:ascii="Times New Roman" w:eastAsia="Times New Roman" w:hAnsi="Times New Roman" w:cs="Times New Roman"/>
                <w:color w:val="000000"/>
                <w:sz w:val="21"/>
                <w:szCs w:val="21"/>
                <w:lang w:eastAsia="ru-RU" w:bidi="ru-RU"/>
              </w:rPr>
              <w:t>региональ</w:t>
            </w:r>
            <w:proofErr w:type="spellEnd"/>
            <w:r w:rsidRPr="0054623B">
              <w:rPr>
                <w:rFonts w:ascii="Times New Roman" w:eastAsia="Times New Roman" w:hAnsi="Times New Roman" w:cs="Times New Roman"/>
                <w:color w:val="000000"/>
                <w:sz w:val="21"/>
                <w:szCs w:val="21"/>
                <w:lang w:eastAsia="ru-RU" w:bidi="ru-RU"/>
              </w:rPr>
              <w:softHyphen/>
            </w:r>
          </w:p>
          <w:p w:rsidR="0054623B" w:rsidRPr="0054623B" w:rsidRDefault="0054623B" w:rsidP="0054623B">
            <w:pPr>
              <w:framePr w:w="9653" w:wrap="notBeside" w:vAnchor="text" w:hAnchor="text" w:xAlign="center" w:y="1"/>
              <w:widowControl w:val="0"/>
              <w:spacing w:before="120" w:after="0" w:line="210" w:lineRule="exact"/>
              <w:jc w:val="center"/>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ном</w:t>
            </w:r>
          </w:p>
        </w:tc>
      </w:tr>
      <w:tr w:rsidR="0054623B" w:rsidRPr="0054623B" w:rsidTr="00B531E1">
        <w:trPr>
          <w:trHeight w:hRule="exact" w:val="571"/>
          <w:jc w:val="center"/>
        </w:trPr>
        <w:tc>
          <w:tcPr>
            <w:tcW w:w="4747" w:type="dxa"/>
            <w:tcBorders>
              <w:top w:val="single" w:sz="4" w:space="0" w:color="auto"/>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50"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Неравномерное распределение воды во времени и пространстве</w:t>
            </w:r>
          </w:p>
        </w:tc>
        <w:tc>
          <w:tcPr>
            <w:tcW w:w="893"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037"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632"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344" w:type="dxa"/>
            <w:tcBorders>
              <w:top w:val="single" w:sz="4" w:space="0" w:color="auto"/>
              <w:left w:val="single" w:sz="4" w:space="0" w:color="auto"/>
              <w:righ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r>
      <w:tr w:rsidR="0054623B" w:rsidRPr="0054623B" w:rsidTr="00B531E1">
        <w:trPr>
          <w:trHeight w:hRule="exact" w:val="312"/>
          <w:jc w:val="center"/>
        </w:trPr>
        <w:tc>
          <w:tcPr>
            <w:tcW w:w="4747" w:type="dxa"/>
            <w:tcBorders>
              <w:top w:val="single" w:sz="4" w:space="0" w:color="auto"/>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Рост потребления воды</w:t>
            </w:r>
          </w:p>
        </w:tc>
        <w:tc>
          <w:tcPr>
            <w:tcW w:w="893"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037"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632"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344" w:type="dxa"/>
            <w:tcBorders>
              <w:top w:val="single" w:sz="4" w:space="0" w:color="auto"/>
              <w:left w:val="single" w:sz="4" w:space="0" w:color="auto"/>
              <w:righ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r>
      <w:tr w:rsidR="0054623B" w:rsidRPr="0054623B" w:rsidTr="00B531E1">
        <w:trPr>
          <w:trHeight w:hRule="exact" w:val="576"/>
          <w:jc w:val="center"/>
        </w:trPr>
        <w:tc>
          <w:tcPr>
            <w:tcW w:w="4747" w:type="dxa"/>
            <w:tcBorders>
              <w:top w:val="single" w:sz="4" w:space="0" w:color="auto"/>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54"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Потери воды при транспортировке и использо</w:t>
            </w:r>
            <w:r w:rsidRPr="0054623B">
              <w:rPr>
                <w:rFonts w:ascii="Times New Roman" w:eastAsia="Times New Roman" w:hAnsi="Times New Roman" w:cs="Times New Roman"/>
                <w:color w:val="000000"/>
                <w:sz w:val="21"/>
                <w:szCs w:val="21"/>
                <w:lang w:eastAsia="ru-RU" w:bidi="ru-RU"/>
              </w:rPr>
              <w:softHyphen/>
              <w:t>вании</w:t>
            </w:r>
          </w:p>
        </w:tc>
        <w:tc>
          <w:tcPr>
            <w:tcW w:w="893"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037"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632"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344" w:type="dxa"/>
            <w:tcBorders>
              <w:top w:val="single" w:sz="4" w:space="0" w:color="auto"/>
              <w:left w:val="single" w:sz="4" w:space="0" w:color="auto"/>
              <w:righ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r>
      <w:tr w:rsidR="0054623B" w:rsidRPr="0054623B" w:rsidTr="00B531E1">
        <w:trPr>
          <w:trHeight w:hRule="exact" w:val="322"/>
          <w:jc w:val="center"/>
        </w:trPr>
        <w:tc>
          <w:tcPr>
            <w:tcW w:w="4747" w:type="dxa"/>
            <w:tcBorders>
              <w:top w:val="single" w:sz="4" w:space="0" w:color="auto"/>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 xml:space="preserve">Интенсивный отбор воды из </w:t>
            </w:r>
            <w:proofErr w:type="spellStart"/>
            <w:r w:rsidRPr="0054623B">
              <w:rPr>
                <w:rFonts w:ascii="Times New Roman" w:eastAsia="Times New Roman" w:hAnsi="Times New Roman" w:cs="Times New Roman"/>
                <w:color w:val="000000"/>
                <w:sz w:val="21"/>
                <w:szCs w:val="21"/>
                <w:lang w:eastAsia="ru-RU" w:bidi="ru-RU"/>
              </w:rPr>
              <w:t>водоисточника</w:t>
            </w:r>
            <w:proofErr w:type="spellEnd"/>
          </w:p>
        </w:tc>
        <w:tc>
          <w:tcPr>
            <w:tcW w:w="893"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037"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632"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344" w:type="dxa"/>
            <w:tcBorders>
              <w:top w:val="single" w:sz="4" w:space="0" w:color="auto"/>
              <w:left w:val="single" w:sz="4" w:space="0" w:color="auto"/>
              <w:righ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r>
      <w:tr w:rsidR="0054623B" w:rsidRPr="0054623B" w:rsidTr="00B531E1">
        <w:trPr>
          <w:trHeight w:hRule="exact" w:val="566"/>
          <w:jc w:val="center"/>
        </w:trPr>
        <w:tc>
          <w:tcPr>
            <w:tcW w:w="4747" w:type="dxa"/>
            <w:tcBorders>
              <w:top w:val="single" w:sz="4" w:space="0" w:color="auto"/>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45"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Разработка месторождений полезных ископае</w:t>
            </w:r>
            <w:r w:rsidRPr="0054623B">
              <w:rPr>
                <w:rFonts w:ascii="Times New Roman" w:eastAsia="Times New Roman" w:hAnsi="Times New Roman" w:cs="Times New Roman"/>
                <w:color w:val="000000"/>
                <w:sz w:val="21"/>
                <w:szCs w:val="21"/>
                <w:lang w:eastAsia="ru-RU" w:bidi="ru-RU"/>
              </w:rPr>
              <w:softHyphen/>
              <w:t>мых. Водоотлив из шахт, штолен</w:t>
            </w:r>
          </w:p>
        </w:tc>
        <w:tc>
          <w:tcPr>
            <w:tcW w:w="893"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037"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632"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344" w:type="dxa"/>
            <w:tcBorders>
              <w:top w:val="single" w:sz="4" w:space="0" w:color="auto"/>
              <w:left w:val="single" w:sz="4" w:space="0" w:color="auto"/>
              <w:righ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r>
      <w:tr w:rsidR="0054623B" w:rsidRPr="0054623B" w:rsidTr="00B531E1">
        <w:trPr>
          <w:trHeight w:hRule="exact" w:val="576"/>
          <w:jc w:val="center"/>
        </w:trPr>
        <w:tc>
          <w:tcPr>
            <w:tcW w:w="4747" w:type="dxa"/>
            <w:tcBorders>
              <w:top w:val="single" w:sz="4" w:space="0" w:color="auto"/>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54"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Урбанизация территорий (жилая застройка, энергетические объекты, свалки отходов)</w:t>
            </w:r>
          </w:p>
        </w:tc>
        <w:tc>
          <w:tcPr>
            <w:tcW w:w="893"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037"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632"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344" w:type="dxa"/>
            <w:tcBorders>
              <w:top w:val="single" w:sz="4" w:space="0" w:color="auto"/>
              <w:left w:val="single" w:sz="4" w:space="0" w:color="auto"/>
              <w:righ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r>
      <w:tr w:rsidR="0054623B" w:rsidRPr="0054623B" w:rsidTr="00B531E1">
        <w:trPr>
          <w:trHeight w:hRule="exact" w:val="312"/>
          <w:jc w:val="center"/>
        </w:trPr>
        <w:tc>
          <w:tcPr>
            <w:tcW w:w="4747" w:type="dxa"/>
            <w:tcBorders>
              <w:top w:val="single" w:sz="4" w:space="0" w:color="auto"/>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Сброс сточных вод</w:t>
            </w:r>
          </w:p>
        </w:tc>
        <w:tc>
          <w:tcPr>
            <w:tcW w:w="893"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037"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632"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344" w:type="dxa"/>
            <w:tcBorders>
              <w:top w:val="single" w:sz="4" w:space="0" w:color="auto"/>
              <w:left w:val="single" w:sz="4" w:space="0" w:color="auto"/>
              <w:righ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r>
      <w:tr w:rsidR="0054623B" w:rsidRPr="0054623B" w:rsidTr="00B531E1">
        <w:trPr>
          <w:trHeight w:hRule="exact" w:val="322"/>
          <w:jc w:val="center"/>
        </w:trPr>
        <w:tc>
          <w:tcPr>
            <w:tcW w:w="4747" w:type="dxa"/>
            <w:tcBorders>
              <w:top w:val="single" w:sz="4" w:space="0" w:color="auto"/>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Сельскохозяйственная деятельность</w:t>
            </w:r>
          </w:p>
        </w:tc>
        <w:tc>
          <w:tcPr>
            <w:tcW w:w="893"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037"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632" w:type="dxa"/>
            <w:tcBorders>
              <w:top w:val="single" w:sz="4" w:space="0" w:color="auto"/>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344" w:type="dxa"/>
            <w:tcBorders>
              <w:top w:val="single" w:sz="4" w:space="0" w:color="auto"/>
              <w:left w:val="single" w:sz="4" w:space="0" w:color="auto"/>
              <w:righ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r>
      <w:tr w:rsidR="0054623B" w:rsidRPr="0054623B" w:rsidTr="00B531E1">
        <w:trPr>
          <w:trHeight w:hRule="exact" w:val="326"/>
          <w:jc w:val="center"/>
        </w:trPr>
        <w:tc>
          <w:tcPr>
            <w:tcW w:w="4747" w:type="dxa"/>
            <w:tcBorders>
              <w:top w:val="single" w:sz="4" w:space="0" w:color="auto"/>
              <w:left w:val="single" w:sz="4" w:space="0" w:color="auto"/>
              <w:bottom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Загрязнение атмосферы</w:t>
            </w:r>
          </w:p>
        </w:tc>
        <w:tc>
          <w:tcPr>
            <w:tcW w:w="893" w:type="dxa"/>
            <w:tcBorders>
              <w:top w:val="single" w:sz="4" w:space="0" w:color="auto"/>
              <w:left w:val="single" w:sz="4" w:space="0" w:color="auto"/>
              <w:bottom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037" w:type="dxa"/>
            <w:tcBorders>
              <w:top w:val="single" w:sz="4" w:space="0" w:color="auto"/>
              <w:left w:val="single" w:sz="4" w:space="0" w:color="auto"/>
              <w:bottom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632" w:type="dxa"/>
            <w:tcBorders>
              <w:top w:val="single" w:sz="4" w:space="0" w:color="auto"/>
              <w:left w:val="single" w:sz="4" w:space="0" w:color="auto"/>
              <w:bottom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r>
      <w:tr w:rsidR="0054623B" w:rsidRPr="0054623B" w:rsidTr="00B531E1">
        <w:tblPrEx>
          <w:tblBorders>
            <w:top w:val="single" w:sz="4" w:space="0" w:color="auto"/>
          </w:tblBorders>
          <w:tblCellMar>
            <w:left w:w="108" w:type="dxa"/>
            <w:right w:w="108" w:type="dxa"/>
          </w:tblCellMar>
        </w:tblPrEx>
        <w:trPr>
          <w:trHeight w:val="100"/>
          <w:jc w:val="center"/>
        </w:trPr>
        <w:tc>
          <w:tcPr>
            <w:tcW w:w="9653" w:type="dxa"/>
            <w:gridSpan w:val="5"/>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2"/>
                <w:szCs w:val="2"/>
                <w:lang w:eastAsia="ru-RU" w:bidi="ru-RU"/>
              </w:rPr>
            </w:pPr>
          </w:p>
        </w:tc>
      </w:tr>
    </w:tbl>
    <w:p w:rsidR="0054623B" w:rsidRPr="0054623B" w:rsidRDefault="0054623B" w:rsidP="0054623B">
      <w:pPr>
        <w:widowControl w:val="0"/>
        <w:spacing w:after="0" w:line="240" w:lineRule="auto"/>
        <w:rPr>
          <w:rFonts w:ascii="Courier New" w:eastAsia="Courier New" w:hAnsi="Courier New" w:cs="Courier New"/>
          <w:color w:val="000000"/>
          <w:sz w:val="2"/>
          <w:szCs w:val="2"/>
          <w:lang w:eastAsia="ru-RU" w:bidi="ru-RU"/>
        </w:rPr>
      </w:pPr>
    </w:p>
    <w:p w:rsidR="0054623B" w:rsidRPr="0054623B" w:rsidRDefault="0054623B" w:rsidP="0054623B">
      <w:pPr>
        <w:widowControl w:val="0"/>
        <w:tabs>
          <w:tab w:val="left" w:pos="5838"/>
        </w:tabs>
        <w:spacing w:after="0" w:line="269" w:lineRule="exact"/>
        <w:ind w:left="20" w:right="20" w:firstLine="560"/>
        <w:jc w:val="both"/>
        <w:rPr>
          <w:rFonts w:ascii="Times New Roman" w:eastAsia="Times New Roman" w:hAnsi="Times New Roman" w:cs="Times New Roman"/>
          <w:b/>
          <w:bCs/>
          <w:i/>
          <w:iCs/>
          <w:color w:val="000000"/>
          <w:sz w:val="21"/>
          <w:szCs w:val="21"/>
          <w:u w:val="single"/>
          <w:lang w:eastAsia="ru-RU" w:bidi="ru-RU"/>
        </w:rPr>
      </w:pPr>
    </w:p>
    <w:p w:rsidR="0054623B" w:rsidRPr="0054623B" w:rsidRDefault="0054623B" w:rsidP="0054623B">
      <w:pPr>
        <w:widowControl w:val="0"/>
        <w:tabs>
          <w:tab w:val="left" w:pos="5838"/>
        </w:tabs>
        <w:spacing w:after="0" w:line="269" w:lineRule="exact"/>
        <w:ind w:left="20" w:right="20" w:firstLine="560"/>
        <w:jc w:val="both"/>
        <w:rPr>
          <w:rFonts w:ascii="Times New Roman" w:eastAsia="Times New Roman" w:hAnsi="Times New Roman" w:cs="Times New Roman"/>
          <w:b/>
          <w:bCs/>
          <w:i/>
          <w:iCs/>
          <w:color w:val="000000"/>
          <w:sz w:val="21"/>
          <w:szCs w:val="21"/>
          <w:u w:val="single"/>
          <w:lang w:eastAsia="ru-RU" w:bidi="ru-RU"/>
        </w:rPr>
      </w:pPr>
    </w:p>
    <w:p w:rsidR="0054623B" w:rsidRPr="0054623B" w:rsidRDefault="0054623B" w:rsidP="0054623B">
      <w:pPr>
        <w:widowControl w:val="0"/>
        <w:tabs>
          <w:tab w:val="left" w:pos="5838"/>
        </w:tabs>
        <w:spacing w:after="0" w:line="269" w:lineRule="exact"/>
        <w:ind w:left="20" w:right="20" w:firstLine="560"/>
        <w:jc w:val="both"/>
        <w:rPr>
          <w:rFonts w:ascii="Times New Roman" w:eastAsia="Times New Roman" w:hAnsi="Times New Roman" w:cs="Times New Roman"/>
          <w:b/>
          <w:bCs/>
          <w:i/>
          <w:iCs/>
          <w:color w:val="000000"/>
          <w:sz w:val="21"/>
          <w:szCs w:val="21"/>
          <w:u w:val="single"/>
          <w:lang w:eastAsia="ru-RU" w:bidi="ru-RU"/>
        </w:rPr>
      </w:pPr>
    </w:p>
    <w:p w:rsidR="0054623B" w:rsidRPr="0054623B" w:rsidRDefault="0054623B" w:rsidP="0054623B">
      <w:pPr>
        <w:widowControl w:val="0"/>
        <w:tabs>
          <w:tab w:val="left" w:pos="5838"/>
        </w:tabs>
        <w:spacing w:after="0" w:line="269" w:lineRule="exact"/>
        <w:ind w:left="20" w:right="20" w:firstLine="560"/>
        <w:jc w:val="both"/>
        <w:rPr>
          <w:rFonts w:ascii="Times New Roman" w:eastAsia="Times New Roman" w:hAnsi="Times New Roman" w:cs="Times New Roman"/>
          <w:b/>
          <w:bCs/>
          <w:i/>
          <w:iCs/>
          <w:color w:val="000000"/>
          <w:sz w:val="21"/>
          <w:szCs w:val="21"/>
          <w:u w:val="single"/>
          <w:lang w:eastAsia="ru-RU" w:bidi="ru-RU"/>
        </w:rPr>
      </w:pPr>
    </w:p>
    <w:p w:rsidR="0054623B" w:rsidRPr="0054623B" w:rsidRDefault="0054623B" w:rsidP="0054623B">
      <w:pPr>
        <w:widowControl w:val="0"/>
        <w:tabs>
          <w:tab w:val="left" w:pos="5838"/>
        </w:tabs>
        <w:spacing w:after="0" w:line="269" w:lineRule="exact"/>
        <w:ind w:left="20" w:right="20" w:firstLine="560"/>
        <w:jc w:val="both"/>
        <w:rPr>
          <w:rFonts w:ascii="Times New Roman" w:eastAsia="Times New Roman" w:hAnsi="Times New Roman" w:cs="Times New Roman"/>
          <w:b/>
          <w:bCs/>
          <w:i/>
          <w:iCs/>
          <w:color w:val="000000"/>
          <w:sz w:val="21"/>
          <w:szCs w:val="21"/>
          <w:u w:val="single"/>
          <w:lang w:eastAsia="ru-RU" w:bidi="ru-RU"/>
        </w:rPr>
      </w:pPr>
    </w:p>
    <w:p w:rsidR="0054623B" w:rsidRPr="0054623B" w:rsidRDefault="0054623B" w:rsidP="0054623B">
      <w:pPr>
        <w:widowControl w:val="0"/>
        <w:tabs>
          <w:tab w:val="left" w:pos="5838"/>
        </w:tabs>
        <w:spacing w:after="0" w:line="269" w:lineRule="exact"/>
        <w:ind w:left="20" w:right="20" w:firstLine="560"/>
        <w:jc w:val="both"/>
        <w:rPr>
          <w:rFonts w:ascii="Times New Roman" w:eastAsia="Times New Roman" w:hAnsi="Times New Roman" w:cs="Times New Roman"/>
          <w:b/>
          <w:bCs/>
          <w:i/>
          <w:iCs/>
          <w:color w:val="000000"/>
          <w:sz w:val="21"/>
          <w:szCs w:val="21"/>
          <w:u w:val="single"/>
          <w:lang w:eastAsia="ru-RU" w:bidi="ru-RU"/>
        </w:rPr>
      </w:pPr>
    </w:p>
    <w:p w:rsidR="0054623B" w:rsidRPr="0054623B" w:rsidRDefault="0054623B" w:rsidP="0054623B">
      <w:pPr>
        <w:widowControl w:val="0"/>
        <w:tabs>
          <w:tab w:val="left" w:pos="5838"/>
        </w:tabs>
        <w:spacing w:after="0" w:line="269" w:lineRule="exact"/>
        <w:ind w:left="20" w:right="20" w:firstLine="560"/>
        <w:jc w:val="both"/>
        <w:rPr>
          <w:rFonts w:ascii="Times New Roman" w:eastAsia="Times New Roman" w:hAnsi="Times New Roman" w:cs="Times New Roman"/>
          <w:b/>
          <w:bCs/>
          <w:i/>
          <w:iCs/>
          <w:color w:val="000000"/>
          <w:sz w:val="21"/>
          <w:szCs w:val="21"/>
          <w:u w:val="single"/>
          <w:lang w:eastAsia="ru-RU" w:bidi="ru-RU"/>
        </w:rPr>
      </w:pPr>
    </w:p>
    <w:p w:rsidR="0054623B" w:rsidRPr="0054623B" w:rsidRDefault="0054623B" w:rsidP="0054623B">
      <w:pPr>
        <w:widowControl w:val="0"/>
        <w:tabs>
          <w:tab w:val="left" w:pos="5838"/>
        </w:tabs>
        <w:spacing w:after="0" w:line="269" w:lineRule="exact"/>
        <w:ind w:left="20" w:right="20" w:firstLine="560"/>
        <w:jc w:val="both"/>
        <w:rPr>
          <w:rFonts w:ascii="Times New Roman" w:eastAsia="Times New Roman" w:hAnsi="Times New Roman" w:cs="Times New Roman"/>
          <w:b/>
          <w:bCs/>
          <w:i/>
          <w:iCs/>
          <w:color w:val="000000"/>
          <w:sz w:val="21"/>
          <w:szCs w:val="21"/>
          <w:u w:val="single"/>
          <w:lang w:eastAsia="ru-RU" w:bidi="ru-RU"/>
        </w:rPr>
      </w:pPr>
    </w:p>
    <w:p w:rsidR="0054623B" w:rsidRPr="0054623B" w:rsidRDefault="0054623B" w:rsidP="0054623B">
      <w:pPr>
        <w:widowControl w:val="0"/>
        <w:tabs>
          <w:tab w:val="left" w:pos="5838"/>
        </w:tabs>
        <w:spacing w:after="0" w:line="269" w:lineRule="exact"/>
        <w:ind w:left="20" w:right="20" w:firstLine="560"/>
        <w:jc w:val="both"/>
        <w:rPr>
          <w:rFonts w:ascii="Times New Roman" w:eastAsia="Times New Roman" w:hAnsi="Times New Roman" w:cs="Times New Roman"/>
          <w:b/>
          <w:bCs/>
          <w:i/>
          <w:iCs/>
          <w:color w:val="000000"/>
          <w:sz w:val="21"/>
          <w:szCs w:val="21"/>
          <w:u w:val="single"/>
          <w:lang w:eastAsia="ru-RU" w:bidi="ru-RU"/>
        </w:rPr>
      </w:pPr>
    </w:p>
    <w:p w:rsidR="0054623B" w:rsidRPr="0054623B" w:rsidRDefault="0054623B" w:rsidP="0054623B">
      <w:pPr>
        <w:widowControl w:val="0"/>
        <w:tabs>
          <w:tab w:val="left" w:pos="5838"/>
        </w:tabs>
        <w:spacing w:after="0" w:line="269" w:lineRule="exact"/>
        <w:ind w:left="20" w:right="20" w:firstLine="560"/>
        <w:jc w:val="both"/>
        <w:rPr>
          <w:rFonts w:ascii="Times New Roman" w:eastAsia="Times New Roman" w:hAnsi="Times New Roman" w:cs="Times New Roman"/>
          <w:b/>
          <w:bCs/>
          <w:i/>
          <w:iCs/>
          <w:color w:val="000000"/>
          <w:sz w:val="21"/>
          <w:szCs w:val="21"/>
          <w:u w:val="single"/>
          <w:lang w:eastAsia="ru-RU" w:bidi="ru-RU"/>
        </w:rPr>
      </w:pPr>
    </w:p>
    <w:p w:rsidR="0054623B" w:rsidRPr="0054623B" w:rsidRDefault="0054623B" w:rsidP="0054623B">
      <w:pPr>
        <w:widowControl w:val="0"/>
        <w:tabs>
          <w:tab w:val="left" w:pos="5838"/>
        </w:tabs>
        <w:spacing w:after="0" w:line="269" w:lineRule="exact"/>
        <w:ind w:left="20" w:right="20" w:firstLine="560"/>
        <w:jc w:val="both"/>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u w:val="single"/>
          <w:lang w:eastAsia="ru-RU" w:bidi="ru-RU"/>
        </w:rPr>
        <w:t>Задание 6.</w:t>
      </w:r>
      <w:r w:rsidRPr="0054623B">
        <w:rPr>
          <w:rFonts w:ascii="Times New Roman" w:eastAsia="Times New Roman" w:hAnsi="Times New Roman" w:cs="Times New Roman"/>
          <w:color w:val="000000"/>
          <w:sz w:val="21"/>
          <w:szCs w:val="21"/>
          <w:lang w:eastAsia="ru-RU" w:bidi="ru-RU"/>
        </w:rPr>
        <w:t xml:space="preserve"> Установите соответствие между типами загрязнений и вызывающими их видами </w:t>
      </w:r>
      <w:proofErr w:type="spellStart"/>
      <w:r w:rsidRPr="0054623B">
        <w:rPr>
          <w:rFonts w:ascii="Times New Roman" w:eastAsia="Times New Roman" w:hAnsi="Times New Roman" w:cs="Times New Roman"/>
          <w:color w:val="000000"/>
          <w:sz w:val="21"/>
          <w:szCs w:val="21"/>
          <w:lang w:eastAsia="ru-RU" w:bidi="ru-RU"/>
        </w:rPr>
        <w:t>воздействий</w:t>
      </w:r>
      <w:proofErr w:type="gramStart"/>
      <w:r w:rsidRPr="0054623B">
        <w:rPr>
          <w:rFonts w:ascii="Times New Roman" w:eastAsia="Times New Roman" w:hAnsi="Times New Roman" w:cs="Times New Roman"/>
          <w:color w:val="000000"/>
          <w:sz w:val="21"/>
          <w:szCs w:val="21"/>
          <w:lang w:eastAsia="ru-RU" w:bidi="ru-RU"/>
        </w:rPr>
        <w:t>:к</w:t>
      </w:r>
      <w:proofErr w:type="spellEnd"/>
      <w:proofErr w:type="gramEnd"/>
      <w:r w:rsidRPr="0054623B">
        <w:rPr>
          <w:rFonts w:ascii="Times New Roman" w:eastAsia="Times New Roman" w:hAnsi="Times New Roman" w:cs="Times New Roman"/>
          <w:color w:val="000000"/>
          <w:sz w:val="21"/>
          <w:szCs w:val="21"/>
          <w:lang w:eastAsia="ru-RU" w:bidi="ru-RU"/>
        </w:rPr>
        <w:t xml:space="preserve"> каждой позиции, данной в первом столбце, подберите одну или несколько соответствующих по</w:t>
      </w:r>
      <w:r w:rsidRPr="0054623B">
        <w:rPr>
          <w:rFonts w:ascii="Times New Roman" w:eastAsia="Times New Roman" w:hAnsi="Times New Roman" w:cs="Times New Roman"/>
          <w:color w:val="000000"/>
          <w:sz w:val="21"/>
          <w:szCs w:val="21"/>
          <w:lang w:eastAsia="ru-RU" w:bidi="ru-RU"/>
        </w:rPr>
        <w:softHyphen/>
        <w:t>зиций из второго столбца. Впишите полученный ответ в таблицу.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571"/>
        <w:gridCol w:w="6245"/>
      </w:tblGrid>
      <w:tr w:rsidR="0054623B" w:rsidRPr="0054623B" w:rsidTr="00B531E1">
        <w:trPr>
          <w:trHeight w:hRule="exact" w:val="288"/>
          <w:jc w:val="center"/>
        </w:trPr>
        <w:tc>
          <w:tcPr>
            <w:tcW w:w="2837" w:type="dxa"/>
            <w:tcBorders>
              <w:top w:val="single" w:sz="4" w:space="0" w:color="auto"/>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8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lastRenderedPageBreak/>
              <w:t>Загрязнение</w:t>
            </w: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Вид воздействия</w:t>
            </w:r>
          </w:p>
        </w:tc>
      </w:tr>
      <w:tr w:rsidR="0054623B" w:rsidRPr="0054623B" w:rsidTr="00B531E1">
        <w:trPr>
          <w:trHeight w:hRule="exact" w:val="288"/>
          <w:jc w:val="center"/>
        </w:trPr>
        <w:tc>
          <w:tcPr>
            <w:tcW w:w="2837" w:type="dxa"/>
            <w:tcBorders>
              <w:top w:val="single" w:sz="4" w:space="0" w:color="auto"/>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8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lang w:eastAsia="ru-RU" w:bidi="ru-RU"/>
              </w:rPr>
              <w:t>1) механическое</w:t>
            </w: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а) Сброс в водохранилище теплых сточных вод</w:t>
            </w:r>
          </w:p>
        </w:tc>
      </w:tr>
      <w:tr w:rsidR="0054623B" w:rsidRPr="0054623B" w:rsidTr="00B531E1">
        <w:trPr>
          <w:trHeight w:hRule="exact" w:val="283"/>
          <w:jc w:val="center"/>
        </w:trPr>
        <w:tc>
          <w:tcPr>
            <w:tcW w:w="2837" w:type="dxa"/>
            <w:tcBorders>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8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lang w:eastAsia="ru-RU" w:bidi="ru-RU"/>
              </w:rPr>
              <w:t>2) химическое</w:t>
            </w: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 xml:space="preserve">б) Попадание в ручей </w:t>
            </w:r>
            <w:proofErr w:type="spellStart"/>
            <w:r w:rsidRPr="0054623B">
              <w:rPr>
                <w:rFonts w:ascii="Times New Roman" w:eastAsia="Times New Roman" w:hAnsi="Times New Roman" w:cs="Times New Roman"/>
                <w:color w:val="000000"/>
                <w:sz w:val="21"/>
                <w:szCs w:val="21"/>
                <w:lang w:eastAsia="ru-RU" w:bidi="ru-RU"/>
              </w:rPr>
              <w:t>снеготалых</w:t>
            </w:r>
            <w:proofErr w:type="spellEnd"/>
            <w:r w:rsidRPr="0054623B">
              <w:rPr>
                <w:rFonts w:ascii="Times New Roman" w:eastAsia="Times New Roman" w:hAnsi="Times New Roman" w:cs="Times New Roman"/>
                <w:color w:val="000000"/>
                <w:sz w:val="21"/>
                <w:szCs w:val="21"/>
                <w:lang w:eastAsia="ru-RU" w:bidi="ru-RU"/>
              </w:rPr>
              <w:t xml:space="preserve"> вод, содержащих пестициды</w:t>
            </w:r>
          </w:p>
        </w:tc>
      </w:tr>
      <w:tr w:rsidR="0054623B" w:rsidRPr="0054623B" w:rsidTr="00B531E1">
        <w:trPr>
          <w:trHeight w:hRule="exact" w:val="307"/>
          <w:jc w:val="center"/>
        </w:trPr>
        <w:tc>
          <w:tcPr>
            <w:tcW w:w="2837" w:type="dxa"/>
            <w:tcBorders>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8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lang w:eastAsia="ru-RU" w:bidi="ru-RU"/>
              </w:rPr>
              <w:t xml:space="preserve">3) </w:t>
            </w:r>
            <w:proofErr w:type="gramStart"/>
            <w:r w:rsidRPr="0054623B">
              <w:rPr>
                <w:rFonts w:ascii="Times New Roman" w:eastAsia="Times New Roman" w:hAnsi="Times New Roman" w:cs="Times New Roman"/>
                <w:b/>
                <w:bCs/>
                <w:i/>
                <w:iCs/>
                <w:color w:val="000000"/>
                <w:sz w:val="21"/>
                <w:szCs w:val="21"/>
                <w:lang w:eastAsia="ru-RU" w:bidi="ru-RU"/>
              </w:rPr>
              <w:t>бактериальное</w:t>
            </w:r>
            <w:proofErr w:type="gramEnd"/>
            <w:r w:rsidRPr="0054623B">
              <w:rPr>
                <w:rFonts w:ascii="Times New Roman" w:eastAsia="Times New Roman" w:hAnsi="Times New Roman" w:cs="Times New Roman"/>
                <w:b/>
                <w:bCs/>
                <w:i/>
                <w:iCs/>
                <w:color w:val="000000"/>
                <w:sz w:val="21"/>
                <w:szCs w:val="21"/>
                <w:lang w:eastAsia="ru-RU" w:bidi="ru-RU"/>
              </w:rPr>
              <w:t xml:space="preserve"> и биологи-</w:t>
            </w: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в) Аварийный выброс на химическом комбинате</w:t>
            </w:r>
          </w:p>
        </w:tc>
      </w:tr>
      <w:tr w:rsidR="0054623B" w:rsidRPr="0054623B" w:rsidTr="00B531E1">
        <w:trPr>
          <w:trHeight w:hRule="exact" w:val="230"/>
          <w:jc w:val="center"/>
        </w:trPr>
        <w:tc>
          <w:tcPr>
            <w:tcW w:w="2837"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10" w:lineRule="exact"/>
              <w:ind w:left="80"/>
              <w:rPr>
                <w:rFonts w:ascii="Times New Roman" w:eastAsia="Times New Roman" w:hAnsi="Times New Roman" w:cs="Times New Roman"/>
                <w:color w:val="000000"/>
                <w:sz w:val="21"/>
                <w:szCs w:val="21"/>
                <w:lang w:eastAsia="ru-RU" w:bidi="ru-RU"/>
              </w:rPr>
            </w:pPr>
            <w:proofErr w:type="spellStart"/>
            <w:r w:rsidRPr="0054623B">
              <w:rPr>
                <w:rFonts w:ascii="Times New Roman" w:eastAsia="Times New Roman" w:hAnsi="Times New Roman" w:cs="Times New Roman"/>
                <w:b/>
                <w:bCs/>
                <w:i/>
                <w:iCs/>
                <w:color w:val="000000"/>
                <w:sz w:val="21"/>
                <w:szCs w:val="21"/>
                <w:lang w:eastAsia="ru-RU" w:bidi="ru-RU"/>
              </w:rPr>
              <w:t>ческое</w:t>
            </w:r>
            <w:proofErr w:type="spellEnd"/>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left w:val="single" w:sz="4" w:space="0" w:color="auto"/>
              <w:righ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r>
      <w:tr w:rsidR="0054623B" w:rsidRPr="0054623B" w:rsidTr="00B531E1">
        <w:trPr>
          <w:trHeight w:hRule="exact" w:val="288"/>
          <w:jc w:val="center"/>
        </w:trPr>
        <w:tc>
          <w:tcPr>
            <w:tcW w:w="2837" w:type="dxa"/>
            <w:tcBorders>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8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lang w:eastAsia="ru-RU" w:bidi="ru-RU"/>
              </w:rPr>
              <w:t>4) радиоактивное</w:t>
            </w: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г) Падение ступеней ракет в болото</w:t>
            </w:r>
          </w:p>
        </w:tc>
      </w:tr>
      <w:tr w:rsidR="0054623B" w:rsidRPr="0054623B" w:rsidTr="00B531E1">
        <w:trPr>
          <w:trHeight w:hRule="exact" w:val="283"/>
          <w:jc w:val="center"/>
        </w:trPr>
        <w:tc>
          <w:tcPr>
            <w:tcW w:w="2837" w:type="dxa"/>
            <w:tcBorders>
              <w:lef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8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b/>
                <w:bCs/>
                <w:i/>
                <w:iCs/>
                <w:color w:val="000000"/>
                <w:sz w:val="21"/>
                <w:szCs w:val="21"/>
                <w:lang w:eastAsia="ru-RU" w:bidi="ru-RU"/>
              </w:rPr>
              <w:t>5) тепловое</w:t>
            </w: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д) Строительство дачного поселка на берегу озера</w:t>
            </w:r>
          </w:p>
        </w:tc>
      </w:tr>
      <w:tr w:rsidR="0054623B" w:rsidRPr="0054623B" w:rsidTr="00B531E1">
        <w:trPr>
          <w:trHeight w:hRule="exact" w:val="288"/>
          <w:jc w:val="center"/>
        </w:trPr>
        <w:tc>
          <w:tcPr>
            <w:tcW w:w="2837"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е) Взрыв на шахте</w:t>
            </w:r>
          </w:p>
        </w:tc>
      </w:tr>
      <w:tr w:rsidR="0054623B" w:rsidRPr="0054623B" w:rsidTr="00B531E1">
        <w:trPr>
          <w:trHeight w:hRule="exact" w:val="278"/>
          <w:jc w:val="center"/>
        </w:trPr>
        <w:tc>
          <w:tcPr>
            <w:tcW w:w="2837"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ж) Авария на нефтепроводе</w:t>
            </w:r>
          </w:p>
        </w:tc>
      </w:tr>
      <w:tr w:rsidR="0054623B" w:rsidRPr="0054623B" w:rsidTr="00B531E1">
        <w:trPr>
          <w:trHeight w:hRule="exact" w:val="288"/>
          <w:jc w:val="center"/>
        </w:trPr>
        <w:tc>
          <w:tcPr>
            <w:tcW w:w="2837"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з) Выемка гравия в русле р. Томь</w:t>
            </w:r>
          </w:p>
        </w:tc>
      </w:tr>
      <w:tr w:rsidR="0054623B" w:rsidRPr="0054623B" w:rsidTr="00B531E1">
        <w:trPr>
          <w:trHeight w:hRule="exact" w:val="307"/>
          <w:jc w:val="center"/>
        </w:trPr>
        <w:tc>
          <w:tcPr>
            <w:tcW w:w="2837"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и) Недостаточно очищенные сточные воды районной больницы</w:t>
            </w:r>
          </w:p>
        </w:tc>
      </w:tr>
      <w:tr w:rsidR="0054623B" w:rsidRPr="0054623B" w:rsidTr="00B531E1">
        <w:trPr>
          <w:trHeight w:hRule="exact" w:val="230"/>
          <w:jc w:val="center"/>
        </w:trPr>
        <w:tc>
          <w:tcPr>
            <w:tcW w:w="2837"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попадают в речку</w:t>
            </w:r>
          </w:p>
        </w:tc>
      </w:tr>
      <w:tr w:rsidR="0054623B" w:rsidRPr="0054623B" w:rsidTr="00B531E1">
        <w:trPr>
          <w:trHeight w:hRule="exact" w:val="283"/>
          <w:jc w:val="center"/>
        </w:trPr>
        <w:tc>
          <w:tcPr>
            <w:tcW w:w="2837"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к) Добыча торфа на обширной территории</w:t>
            </w:r>
          </w:p>
        </w:tc>
      </w:tr>
      <w:tr w:rsidR="0054623B" w:rsidRPr="0054623B" w:rsidTr="00B531E1">
        <w:trPr>
          <w:trHeight w:hRule="exact" w:val="538"/>
          <w:jc w:val="center"/>
        </w:trPr>
        <w:tc>
          <w:tcPr>
            <w:tcW w:w="2837"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54"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л) На берегу р. Томи устроен временный склад, где хранятся удобрения</w:t>
            </w:r>
          </w:p>
        </w:tc>
      </w:tr>
      <w:tr w:rsidR="0054623B" w:rsidRPr="0054623B" w:rsidTr="00B531E1">
        <w:trPr>
          <w:trHeight w:hRule="exact" w:val="542"/>
          <w:jc w:val="center"/>
        </w:trPr>
        <w:tc>
          <w:tcPr>
            <w:tcW w:w="2837"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5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м) Рядом с колодцем находятся скотный двор, баня и туалет с выгребной ямой</w:t>
            </w:r>
          </w:p>
        </w:tc>
      </w:tr>
      <w:tr w:rsidR="0054623B" w:rsidRPr="0054623B" w:rsidTr="00B531E1">
        <w:trPr>
          <w:trHeight w:hRule="exact" w:val="283"/>
          <w:jc w:val="center"/>
        </w:trPr>
        <w:tc>
          <w:tcPr>
            <w:tcW w:w="2837"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н) Свалка твердых отходов устроена в овраге</w:t>
            </w:r>
          </w:p>
        </w:tc>
      </w:tr>
      <w:tr w:rsidR="0054623B" w:rsidRPr="0054623B" w:rsidTr="00B531E1">
        <w:trPr>
          <w:trHeight w:hRule="exact" w:val="288"/>
          <w:jc w:val="center"/>
        </w:trPr>
        <w:tc>
          <w:tcPr>
            <w:tcW w:w="2837"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о) Неисправности катеров, лодок, судов речного флота</w:t>
            </w:r>
          </w:p>
        </w:tc>
      </w:tr>
      <w:tr w:rsidR="0054623B" w:rsidRPr="0054623B" w:rsidTr="00B531E1">
        <w:trPr>
          <w:trHeight w:hRule="exact" w:val="293"/>
          <w:jc w:val="center"/>
        </w:trPr>
        <w:tc>
          <w:tcPr>
            <w:tcW w:w="2837" w:type="dxa"/>
            <w:tcBorders>
              <w:left w:val="single" w:sz="4" w:space="0" w:color="auto"/>
              <w:bottom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571" w:type="dxa"/>
            <w:tcBorders>
              <w:left w:val="single" w:sz="4" w:space="0" w:color="auto"/>
            </w:tcBorders>
            <w:shd w:val="clear" w:color="auto" w:fill="FFFFFF"/>
          </w:tcPr>
          <w:p w:rsidR="0054623B" w:rsidRPr="0054623B" w:rsidRDefault="0054623B" w:rsidP="0054623B">
            <w:pPr>
              <w:framePr w:w="9653"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6245" w:type="dxa"/>
            <w:tcBorders>
              <w:top w:val="single" w:sz="4" w:space="0" w:color="auto"/>
              <w:left w:val="single" w:sz="4" w:space="0" w:color="auto"/>
              <w:bottom w:val="single" w:sz="4" w:space="0" w:color="auto"/>
              <w:right w:val="single" w:sz="4" w:space="0" w:color="auto"/>
            </w:tcBorders>
            <w:shd w:val="clear" w:color="auto" w:fill="FFFFFF"/>
            <w:vAlign w:val="bottom"/>
          </w:tcPr>
          <w:p w:rsidR="0054623B" w:rsidRPr="0054623B" w:rsidRDefault="0054623B" w:rsidP="0054623B">
            <w:pPr>
              <w:framePr w:w="9653" w:wrap="notBeside" w:vAnchor="text" w:hAnchor="text" w:xAlign="center" w:y="1"/>
              <w:widowControl w:val="0"/>
              <w:spacing w:after="0" w:line="210" w:lineRule="exact"/>
              <w:ind w:left="60"/>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п) Гидроэнергетическое строительство</w:t>
            </w:r>
          </w:p>
        </w:tc>
      </w:tr>
    </w:tbl>
    <w:p w:rsidR="0054623B" w:rsidRPr="0054623B" w:rsidRDefault="0054623B" w:rsidP="0054623B">
      <w:pPr>
        <w:widowControl w:val="0"/>
        <w:spacing w:after="0" w:line="240" w:lineRule="auto"/>
        <w:rPr>
          <w:rFonts w:ascii="Courier New" w:eastAsia="Courier New" w:hAnsi="Courier New" w:cs="Courier New"/>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67"/>
        <w:gridCol w:w="1858"/>
        <w:gridCol w:w="1973"/>
        <w:gridCol w:w="1978"/>
        <w:gridCol w:w="1982"/>
      </w:tblGrid>
      <w:tr w:rsidR="0054623B" w:rsidRPr="0054623B" w:rsidTr="00B531E1">
        <w:trPr>
          <w:trHeight w:hRule="exact" w:val="394"/>
          <w:jc w:val="center"/>
        </w:trPr>
        <w:tc>
          <w:tcPr>
            <w:tcW w:w="1867" w:type="dxa"/>
            <w:tcBorders>
              <w:top w:val="single" w:sz="4" w:space="0" w:color="auto"/>
              <w:left w:val="single" w:sz="4" w:space="0" w:color="auto"/>
            </w:tcBorders>
            <w:shd w:val="clear" w:color="auto" w:fill="FFFFFF"/>
            <w:vAlign w:val="bottom"/>
          </w:tcPr>
          <w:p w:rsidR="0054623B" w:rsidRPr="0054623B" w:rsidRDefault="0054623B" w:rsidP="0054623B">
            <w:pPr>
              <w:framePr w:w="9658" w:wrap="notBeside" w:vAnchor="text" w:hAnchor="text" w:xAlign="center" w:y="1"/>
              <w:widowControl w:val="0"/>
              <w:spacing w:after="0" w:line="210" w:lineRule="exact"/>
              <w:jc w:val="center"/>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1</w:t>
            </w:r>
          </w:p>
        </w:tc>
        <w:tc>
          <w:tcPr>
            <w:tcW w:w="1858" w:type="dxa"/>
            <w:tcBorders>
              <w:top w:val="single" w:sz="4" w:space="0" w:color="auto"/>
              <w:left w:val="single" w:sz="4" w:space="0" w:color="auto"/>
            </w:tcBorders>
            <w:shd w:val="clear" w:color="auto" w:fill="FFFFFF"/>
            <w:vAlign w:val="bottom"/>
          </w:tcPr>
          <w:p w:rsidR="0054623B" w:rsidRPr="0054623B" w:rsidRDefault="0054623B" w:rsidP="0054623B">
            <w:pPr>
              <w:framePr w:w="9658" w:wrap="notBeside" w:vAnchor="text" w:hAnchor="text" w:xAlign="center" w:y="1"/>
              <w:widowControl w:val="0"/>
              <w:spacing w:after="0" w:line="210" w:lineRule="exact"/>
              <w:jc w:val="center"/>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2</w:t>
            </w:r>
          </w:p>
        </w:tc>
        <w:tc>
          <w:tcPr>
            <w:tcW w:w="1973" w:type="dxa"/>
            <w:tcBorders>
              <w:top w:val="single" w:sz="4" w:space="0" w:color="auto"/>
              <w:left w:val="single" w:sz="4" w:space="0" w:color="auto"/>
            </w:tcBorders>
            <w:shd w:val="clear" w:color="auto" w:fill="FFFFFF"/>
            <w:vAlign w:val="center"/>
          </w:tcPr>
          <w:p w:rsidR="0054623B" w:rsidRPr="0054623B" w:rsidRDefault="0054623B" w:rsidP="0054623B">
            <w:pPr>
              <w:framePr w:w="9658" w:wrap="notBeside" w:vAnchor="text" w:hAnchor="text" w:xAlign="center" w:y="1"/>
              <w:widowControl w:val="0"/>
              <w:spacing w:after="0" w:line="210" w:lineRule="exact"/>
              <w:jc w:val="center"/>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3</w:t>
            </w:r>
          </w:p>
        </w:tc>
        <w:tc>
          <w:tcPr>
            <w:tcW w:w="1978" w:type="dxa"/>
            <w:tcBorders>
              <w:top w:val="single" w:sz="4" w:space="0" w:color="auto"/>
              <w:left w:val="single" w:sz="4" w:space="0" w:color="auto"/>
            </w:tcBorders>
            <w:shd w:val="clear" w:color="auto" w:fill="FFFFFF"/>
            <w:vAlign w:val="center"/>
          </w:tcPr>
          <w:p w:rsidR="0054623B" w:rsidRPr="0054623B" w:rsidRDefault="0054623B" w:rsidP="0054623B">
            <w:pPr>
              <w:framePr w:w="9658" w:wrap="notBeside" w:vAnchor="text" w:hAnchor="text" w:xAlign="center" w:y="1"/>
              <w:widowControl w:val="0"/>
              <w:spacing w:after="0" w:line="210" w:lineRule="exact"/>
              <w:jc w:val="center"/>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4</w:t>
            </w:r>
          </w:p>
        </w:tc>
        <w:tc>
          <w:tcPr>
            <w:tcW w:w="1982" w:type="dxa"/>
            <w:tcBorders>
              <w:top w:val="single" w:sz="4" w:space="0" w:color="auto"/>
              <w:left w:val="single" w:sz="4" w:space="0" w:color="auto"/>
              <w:right w:val="single" w:sz="4" w:space="0" w:color="auto"/>
            </w:tcBorders>
            <w:shd w:val="clear" w:color="auto" w:fill="FFFFFF"/>
            <w:vAlign w:val="center"/>
          </w:tcPr>
          <w:p w:rsidR="0054623B" w:rsidRPr="0054623B" w:rsidRDefault="0054623B" w:rsidP="0054623B">
            <w:pPr>
              <w:framePr w:w="9658" w:wrap="notBeside" w:vAnchor="text" w:hAnchor="text" w:xAlign="center" w:y="1"/>
              <w:widowControl w:val="0"/>
              <w:spacing w:after="0" w:line="210" w:lineRule="exact"/>
              <w:jc w:val="center"/>
              <w:rPr>
                <w:rFonts w:ascii="Times New Roman" w:eastAsia="Times New Roman" w:hAnsi="Times New Roman" w:cs="Times New Roman"/>
                <w:color w:val="000000"/>
                <w:sz w:val="21"/>
                <w:szCs w:val="21"/>
                <w:lang w:eastAsia="ru-RU" w:bidi="ru-RU"/>
              </w:rPr>
            </w:pPr>
            <w:r w:rsidRPr="0054623B">
              <w:rPr>
                <w:rFonts w:ascii="Times New Roman" w:eastAsia="Times New Roman" w:hAnsi="Times New Roman" w:cs="Times New Roman"/>
                <w:color w:val="000000"/>
                <w:sz w:val="21"/>
                <w:szCs w:val="21"/>
                <w:lang w:eastAsia="ru-RU" w:bidi="ru-RU"/>
              </w:rPr>
              <w:t>5</w:t>
            </w:r>
          </w:p>
        </w:tc>
      </w:tr>
      <w:tr w:rsidR="0054623B" w:rsidRPr="0054623B" w:rsidTr="00B531E1">
        <w:trPr>
          <w:trHeight w:hRule="exact" w:val="403"/>
          <w:jc w:val="center"/>
        </w:trPr>
        <w:tc>
          <w:tcPr>
            <w:tcW w:w="1867" w:type="dxa"/>
            <w:tcBorders>
              <w:top w:val="single" w:sz="4" w:space="0" w:color="auto"/>
              <w:left w:val="single" w:sz="4" w:space="0" w:color="auto"/>
              <w:bottom w:val="single" w:sz="4" w:space="0" w:color="auto"/>
            </w:tcBorders>
            <w:shd w:val="clear" w:color="auto" w:fill="FFFFFF"/>
          </w:tcPr>
          <w:p w:rsidR="0054623B" w:rsidRPr="0054623B" w:rsidRDefault="0054623B" w:rsidP="0054623B">
            <w:pPr>
              <w:framePr w:w="9658"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858" w:type="dxa"/>
            <w:tcBorders>
              <w:top w:val="single" w:sz="4" w:space="0" w:color="auto"/>
              <w:left w:val="single" w:sz="4" w:space="0" w:color="auto"/>
              <w:bottom w:val="single" w:sz="4" w:space="0" w:color="auto"/>
            </w:tcBorders>
            <w:shd w:val="clear" w:color="auto" w:fill="FFFFFF"/>
          </w:tcPr>
          <w:p w:rsidR="0054623B" w:rsidRPr="0054623B" w:rsidRDefault="0054623B" w:rsidP="0054623B">
            <w:pPr>
              <w:framePr w:w="9658"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973" w:type="dxa"/>
            <w:tcBorders>
              <w:top w:val="single" w:sz="4" w:space="0" w:color="auto"/>
              <w:left w:val="single" w:sz="4" w:space="0" w:color="auto"/>
              <w:bottom w:val="single" w:sz="4" w:space="0" w:color="auto"/>
            </w:tcBorders>
            <w:shd w:val="clear" w:color="auto" w:fill="FFFFFF"/>
          </w:tcPr>
          <w:p w:rsidR="0054623B" w:rsidRPr="0054623B" w:rsidRDefault="0054623B" w:rsidP="0054623B">
            <w:pPr>
              <w:framePr w:w="9658"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978" w:type="dxa"/>
            <w:tcBorders>
              <w:top w:val="single" w:sz="4" w:space="0" w:color="auto"/>
              <w:left w:val="single" w:sz="4" w:space="0" w:color="auto"/>
              <w:bottom w:val="single" w:sz="4" w:space="0" w:color="auto"/>
            </w:tcBorders>
            <w:shd w:val="clear" w:color="auto" w:fill="FFFFFF"/>
          </w:tcPr>
          <w:p w:rsidR="0054623B" w:rsidRPr="0054623B" w:rsidRDefault="0054623B" w:rsidP="0054623B">
            <w:pPr>
              <w:framePr w:w="9658"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54623B" w:rsidRPr="0054623B" w:rsidRDefault="0054623B" w:rsidP="0054623B">
            <w:pPr>
              <w:framePr w:w="9658" w:wrap="notBeside" w:vAnchor="text" w:hAnchor="text" w:xAlign="center" w:y="1"/>
              <w:widowControl w:val="0"/>
              <w:spacing w:after="0" w:line="240" w:lineRule="auto"/>
              <w:rPr>
                <w:rFonts w:ascii="Courier New" w:eastAsia="Courier New" w:hAnsi="Courier New" w:cs="Courier New"/>
                <w:color w:val="000000"/>
                <w:sz w:val="10"/>
                <w:szCs w:val="10"/>
                <w:lang w:eastAsia="ru-RU" w:bidi="ru-RU"/>
              </w:rPr>
            </w:pPr>
          </w:p>
        </w:tc>
      </w:tr>
    </w:tbl>
    <w:p w:rsidR="0054623B" w:rsidRPr="0054623B" w:rsidRDefault="0054623B" w:rsidP="0054623B">
      <w:pPr>
        <w:widowControl w:val="0"/>
        <w:tabs>
          <w:tab w:val="left" w:pos="3791"/>
        </w:tabs>
        <w:spacing w:after="0" w:line="269" w:lineRule="exact"/>
        <w:ind w:left="20" w:firstLine="560"/>
        <w:jc w:val="both"/>
        <w:rPr>
          <w:rFonts w:ascii="Times New Roman" w:eastAsia="Times New Roman" w:hAnsi="Times New Roman" w:cs="Times New Roman"/>
          <w:color w:val="000000"/>
          <w:sz w:val="21"/>
          <w:szCs w:val="21"/>
          <w:lang w:eastAsia="ru-RU" w:bidi="ru-RU"/>
        </w:rPr>
      </w:pPr>
    </w:p>
    <w:p w:rsidR="0054623B" w:rsidRPr="0054623B" w:rsidRDefault="0054623B" w:rsidP="0054623B">
      <w:pPr>
        <w:widowControl w:val="0"/>
        <w:spacing w:after="78" w:line="210" w:lineRule="exact"/>
        <w:ind w:left="2340"/>
        <w:rPr>
          <w:rFonts w:ascii="Times New Roman" w:eastAsia="Times New Roman" w:hAnsi="Times New Roman" w:cs="Times New Roman"/>
          <w:color w:val="000000"/>
          <w:sz w:val="21"/>
          <w:szCs w:val="21"/>
          <w:lang w:eastAsia="ru-RU" w:bidi="ru-RU"/>
        </w:rPr>
      </w:pPr>
    </w:p>
    <w:p w:rsidR="003C7A14" w:rsidRPr="0054623B" w:rsidRDefault="003C7A14" w:rsidP="0054623B">
      <w:pPr>
        <w:ind w:firstLine="708"/>
      </w:pPr>
    </w:p>
    <w:sectPr w:rsidR="003C7A14" w:rsidRPr="005462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91" w:rsidRDefault="00124091" w:rsidP="00E90254">
      <w:pPr>
        <w:spacing w:after="0" w:line="240" w:lineRule="auto"/>
      </w:pPr>
      <w:r>
        <w:separator/>
      </w:r>
    </w:p>
  </w:endnote>
  <w:endnote w:type="continuationSeparator" w:id="0">
    <w:p w:rsidR="00124091" w:rsidRDefault="00124091" w:rsidP="00E9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Kazimir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91" w:rsidRDefault="00124091" w:rsidP="00E90254">
      <w:pPr>
        <w:spacing w:after="0" w:line="240" w:lineRule="auto"/>
      </w:pPr>
      <w:r>
        <w:separator/>
      </w:r>
    </w:p>
  </w:footnote>
  <w:footnote w:type="continuationSeparator" w:id="0">
    <w:p w:rsidR="00124091" w:rsidRDefault="00124091" w:rsidP="00E90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055A"/>
    <w:multiLevelType w:val="multilevel"/>
    <w:tmpl w:val="1F18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752CF"/>
    <w:multiLevelType w:val="hybridMultilevel"/>
    <w:tmpl w:val="9898A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F16F2"/>
    <w:multiLevelType w:val="multilevel"/>
    <w:tmpl w:val="F4200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557955"/>
    <w:multiLevelType w:val="multilevel"/>
    <w:tmpl w:val="F99C5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54"/>
    <w:rsid w:val="00124091"/>
    <w:rsid w:val="00154841"/>
    <w:rsid w:val="00275E18"/>
    <w:rsid w:val="003C7A14"/>
    <w:rsid w:val="0054623B"/>
    <w:rsid w:val="006A15BC"/>
    <w:rsid w:val="00891AA3"/>
    <w:rsid w:val="009560CB"/>
    <w:rsid w:val="00B430D7"/>
    <w:rsid w:val="00D957E7"/>
    <w:rsid w:val="00E90254"/>
    <w:rsid w:val="00EF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1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2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0254"/>
  </w:style>
  <w:style w:type="paragraph" w:styleId="a5">
    <w:name w:val="footer"/>
    <w:basedOn w:val="a"/>
    <w:link w:val="a6"/>
    <w:uiPriority w:val="99"/>
    <w:unhideWhenUsed/>
    <w:rsid w:val="00E902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0254"/>
  </w:style>
  <w:style w:type="paragraph" w:styleId="a7">
    <w:name w:val="List Paragraph"/>
    <w:basedOn w:val="a"/>
    <w:uiPriority w:val="34"/>
    <w:qFormat/>
    <w:rsid w:val="00E90254"/>
    <w:pPr>
      <w:ind w:left="720"/>
      <w:contextualSpacing/>
    </w:pPr>
  </w:style>
  <w:style w:type="paragraph" w:styleId="a8">
    <w:name w:val="Balloon Text"/>
    <w:basedOn w:val="a"/>
    <w:link w:val="a9"/>
    <w:uiPriority w:val="99"/>
    <w:semiHidden/>
    <w:unhideWhenUsed/>
    <w:rsid w:val="00E902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0254"/>
    <w:rPr>
      <w:rFonts w:ascii="Tahoma" w:hAnsi="Tahoma" w:cs="Tahoma"/>
      <w:sz w:val="16"/>
      <w:szCs w:val="16"/>
    </w:rPr>
  </w:style>
  <w:style w:type="character" w:customStyle="1" w:styleId="10">
    <w:name w:val="Заголовок 1 Знак"/>
    <w:basedOn w:val="a0"/>
    <w:link w:val="1"/>
    <w:uiPriority w:val="9"/>
    <w:rsid w:val="006A15BC"/>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6A1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3C7A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1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2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0254"/>
  </w:style>
  <w:style w:type="paragraph" w:styleId="a5">
    <w:name w:val="footer"/>
    <w:basedOn w:val="a"/>
    <w:link w:val="a6"/>
    <w:uiPriority w:val="99"/>
    <w:unhideWhenUsed/>
    <w:rsid w:val="00E902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0254"/>
  </w:style>
  <w:style w:type="paragraph" w:styleId="a7">
    <w:name w:val="List Paragraph"/>
    <w:basedOn w:val="a"/>
    <w:uiPriority w:val="34"/>
    <w:qFormat/>
    <w:rsid w:val="00E90254"/>
    <w:pPr>
      <w:ind w:left="720"/>
      <w:contextualSpacing/>
    </w:pPr>
  </w:style>
  <w:style w:type="paragraph" w:styleId="a8">
    <w:name w:val="Balloon Text"/>
    <w:basedOn w:val="a"/>
    <w:link w:val="a9"/>
    <w:uiPriority w:val="99"/>
    <w:semiHidden/>
    <w:unhideWhenUsed/>
    <w:rsid w:val="00E902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0254"/>
    <w:rPr>
      <w:rFonts w:ascii="Tahoma" w:hAnsi="Tahoma" w:cs="Tahoma"/>
      <w:sz w:val="16"/>
      <w:szCs w:val="16"/>
    </w:rPr>
  </w:style>
  <w:style w:type="character" w:customStyle="1" w:styleId="10">
    <w:name w:val="Заголовок 1 Знак"/>
    <w:basedOn w:val="a0"/>
    <w:link w:val="1"/>
    <w:uiPriority w:val="9"/>
    <w:rsid w:val="006A15BC"/>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6A1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3C7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0573">
      <w:bodyDiv w:val="1"/>
      <w:marLeft w:val="0"/>
      <w:marRight w:val="0"/>
      <w:marTop w:val="0"/>
      <w:marBottom w:val="0"/>
      <w:divBdr>
        <w:top w:val="none" w:sz="0" w:space="0" w:color="auto"/>
        <w:left w:val="none" w:sz="0" w:space="0" w:color="auto"/>
        <w:bottom w:val="none" w:sz="0" w:space="0" w:color="auto"/>
        <w:right w:val="none" w:sz="0" w:space="0" w:color="auto"/>
      </w:divBdr>
    </w:div>
    <w:div w:id="1266886650">
      <w:bodyDiv w:val="1"/>
      <w:marLeft w:val="0"/>
      <w:marRight w:val="0"/>
      <w:marTop w:val="0"/>
      <w:marBottom w:val="0"/>
      <w:divBdr>
        <w:top w:val="none" w:sz="0" w:space="0" w:color="auto"/>
        <w:left w:val="none" w:sz="0" w:space="0" w:color="auto"/>
        <w:bottom w:val="none" w:sz="0" w:space="0" w:color="auto"/>
        <w:right w:val="none" w:sz="0" w:space="0" w:color="auto"/>
      </w:divBdr>
    </w:div>
    <w:div w:id="194183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ru.wikipedia.org/wiki/%D0%9C%D0%B0%D1%82%D0%B5%D1%80%D0%B8%D0%B0%D0%BB%D1%8C%D0%BD%D1%8B%D0%B9_%D0%B8%D0%BD%D0%B4%D0%B5%D0%BA%D1%81_%D0%BF%D1%80%D0%BE%D0%B8%D0%B7%D0%B2%D0%BE%D0%B4%D1%81%D1%82%D0%B2%D0%B0"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u.wikipedia.org/wiki/%D0%91%D0%B5%D0%B7%D0%BE%D1%82%D1%85%D0%BE%D0%B4%D0%BD%D0%B0%D1%8F_%D1%82%D0%B5%D1%85%D0%BD%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4211</Words>
  <Characters>24005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2020-04-03T13:13:00Z</dcterms:created>
  <dcterms:modified xsi:type="dcterms:W3CDTF">2020-04-05T08:35:00Z</dcterms:modified>
</cp:coreProperties>
</file>